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1C9" w:rsidRPr="00AA3F88" w:rsidRDefault="00AA3F88" w:rsidP="00AA3F88">
      <w:pPr>
        <w:tabs>
          <w:tab w:val="left" w:pos="0"/>
        </w:tabs>
        <w:spacing w:before="60" w:after="3600" w:line="240" w:lineRule="auto"/>
        <w:jc w:val="both"/>
        <w:rPr>
          <w:rFonts w:ascii="Arial" w:eastAsia="Times New Roman" w:hAnsi="Arial" w:cs="Arial"/>
          <w:spacing w:val="20"/>
          <w:sz w:val="24"/>
          <w:szCs w:val="24"/>
        </w:rPr>
      </w:pPr>
      <w:r>
        <w:rPr>
          <w:rFonts w:ascii="Arial" w:hAnsi="Arial" w:cs="Arial"/>
          <w:bCs/>
          <w:i/>
          <w:iCs/>
          <w:color w:val="404040"/>
          <w:sz w:val="20"/>
          <w:szCs w:val="20"/>
        </w:rPr>
        <w:t>Załącznik Nr 9</w:t>
      </w:r>
      <w:r w:rsidRPr="0013676C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 do Umowy o dofinansowanie/ Porozumienia o dofinansowaniu /Uchwały w sprawie podjęcia decyzji o dofinansowaniu dla Projektu realizowanego w ramach FEM na lata 2021-2027.</w:t>
      </w:r>
      <w:r w:rsidRPr="0013676C">
        <w:rPr>
          <w:rFonts w:ascii="Arial" w:eastAsia="Times New Roman" w:hAnsi="Arial" w:cs="Arial"/>
          <w:spacing w:val="20"/>
          <w:sz w:val="24"/>
          <w:szCs w:val="24"/>
        </w:rPr>
        <w:t xml:space="preserve"> </w:t>
      </w:r>
    </w:p>
    <w:p w:rsidR="00097775" w:rsidRPr="008141C9" w:rsidRDefault="00777500" w:rsidP="008141C9">
      <w:pPr>
        <w:tabs>
          <w:tab w:val="left" w:pos="0"/>
        </w:tabs>
        <w:spacing w:before="3600" w:after="0"/>
        <w:jc w:val="center"/>
        <w:rPr>
          <w:rFonts w:ascii="Arial" w:eastAsia="Times New Roman" w:hAnsi="Arial" w:cs="Arial"/>
          <w:bCs/>
          <w:spacing w:val="20"/>
          <w:kern w:val="28"/>
          <w:sz w:val="56"/>
          <w:szCs w:val="56"/>
        </w:rPr>
      </w:pPr>
      <w:r w:rsidRPr="008141C9">
        <w:rPr>
          <w:rFonts w:ascii="Arial" w:eastAsia="Times New Roman" w:hAnsi="Arial" w:cs="Arial"/>
          <w:bCs/>
          <w:spacing w:val="20"/>
          <w:kern w:val="28"/>
          <w:sz w:val="56"/>
          <w:szCs w:val="56"/>
        </w:rPr>
        <w:t>Wyodrębniona ewidencja księgowa</w:t>
      </w:r>
    </w:p>
    <w:p w:rsidR="00097775" w:rsidRPr="008B2433" w:rsidRDefault="00097775">
      <w:pPr>
        <w:spacing w:after="0" w:line="240" w:lineRule="auto"/>
        <w:rPr>
          <w:rFonts w:ascii="Arial" w:eastAsia="Times New Roman" w:hAnsi="Arial" w:cs="Arial"/>
          <w:bCs/>
          <w:spacing w:val="20"/>
          <w:kern w:val="28"/>
          <w:sz w:val="52"/>
          <w:szCs w:val="56"/>
        </w:rPr>
      </w:pPr>
      <w:r w:rsidRPr="008B2433">
        <w:rPr>
          <w:rFonts w:ascii="Arial" w:eastAsia="Times New Roman" w:hAnsi="Arial" w:cs="Arial"/>
          <w:bCs/>
          <w:spacing w:val="20"/>
          <w:kern w:val="28"/>
          <w:sz w:val="52"/>
          <w:szCs w:val="56"/>
        </w:rPr>
        <w:br w:type="page"/>
      </w:r>
    </w:p>
    <w:p w:rsidR="00B15E49" w:rsidRPr="008B2433" w:rsidRDefault="00B15E49" w:rsidP="00B15E49">
      <w:pPr>
        <w:autoSpaceDE w:val="0"/>
        <w:autoSpaceDN w:val="0"/>
        <w:adjustRightInd w:val="0"/>
        <w:spacing w:before="240" w:after="0" w:line="276" w:lineRule="auto"/>
        <w:ind w:left="425"/>
        <w:jc w:val="center"/>
        <w:rPr>
          <w:rFonts w:ascii="Arial" w:hAnsi="Arial" w:cs="Arial"/>
          <w:spacing w:val="20"/>
          <w:sz w:val="18"/>
          <w:szCs w:val="20"/>
          <w:lang w:eastAsia="pl-PL"/>
        </w:rPr>
      </w:pPr>
    </w:p>
    <w:p w:rsidR="00B500AD" w:rsidRPr="005829C3" w:rsidRDefault="00B500AD" w:rsidP="00C304C7">
      <w:pPr>
        <w:pStyle w:val="Nagwek1"/>
        <w:spacing w:line="276" w:lineRule="auto"/>
        <w:rPr>
          <w:rFonts w:ascii="Arial" w:hAnsi="Arial" w:cs="Arial"/>
          <w:b/>
          <w:color w:val="auto"/>
          <w:spacing w:val="20"/>
          <w:sz w:val="24"/>
          <w:szCs w:val="24"/>
          <w:lang w:eastAsia="pl-PL"/>
        </w:rPr>
      </w:pPr>
      <w:r w:rsidRPr="005829C3">
        <w:rPr>
          <w:rFonts w:ascii="Arial" w:hAnsi="Arial" w:cs="Arial"/>
          <w:b/>
          <w:color w:val="auto"/>
          <w:spacing w:val="20"/>
          <w:sz w:val="24"/>
          <w:szCs w:val="24"/>
          <w:lang w:eastAsia="pl-PL"/>
        </w:rPr>
        <w:t>§ 1</w:t>
      </w:r>
    </w:p>
    <w:p w:rsidR="009B1487" w:rsidRPr="005829C3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Beneficjenci realizujący projekty w ramach </w:t>
      </w:r>
      <w:r w:rsidR="00753BE7" w:rsidRPr="005829C3">
        <w:rPr>
          <w:rFonts w:ascii="Arial" w:hAnsi="Arial" w:cs="Arial"/>
          <w:spacing w:val="20"/>
          <w:sz w:val="24"/>
          <w:szCs w:val="24"/>
          <w:lang w:eastAsia="pl-PL"/>
        </w:rPr>
        <w:t>FEM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 20</w:t>
      </w:r>
      <w:r w:rsidR="00753BE7" w:rsidRPr="005829C3">
        <w:rPr>
          <w:rFonts w:ascii="Arial" w:hAnsi="Arial" w:cs="Arial"/>
          <w:spacing w:val="20"/>
          <w:sz w:val="24"/>
          <w:szCs w:val="24"/>
          <w:lang w:eastAsia="pl-PL"/>
        </w:rPr>
        <w:t>21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-202</w:t>
      </w:r>
      <w:r w:rsidR="00753BE7" w:rsidRPr="005829C3">
        <w:rPr>
          <w:rFonts w:ascii="Arial" w:hAnsi="Arial" w:cs="Arial"/>
          <w:spacing w:val="20"/>
          <w:sz w:val="24"/>
          <w:szCs w:val="24"/>
          <w:lang w:eastAsia="pl-PL"/>
        </w:rPr>
        <w:t>7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, rozliczający wydatki na podstawie faktycznie poniesionych kosztów zgodnie z zapisami </w:t>
      </w:r>
      <w:r w:rsidR="005505D0" w:rsidRPr="005829C3">
        <w:rPr>
          <w:rFonts w:ascii="Arial" w:hAnsi="Arial" w:cs="Arial"/>
          <w:spacing w:val="20"/>
          <w:sz w:val="24"/>
          <w:szCs w:val="24"/>
          <w:lang w:eastAsia="pl-PL"/>
        </w:rPr>
        <w:t>Umowy o</w:t>
      </w:r>
      <w:r w:rsidR="00952950" w:rsidRPr="005829C3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="005505D0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dofinansowanie Projektu/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Uchwały Zarządu Województwa Małopolskiego</w:t>
      </w:r>
      <w:r w:rsidR="005505D0" w:rsidRPr="005829C3">
        <w:rPr>
          <w:rFonts w:ascii="Arial" w:hAnsi="Arial" w:cs="Arial"/>
          <w:spacing w:val="20"/>
          <w:sz w:val="24"/>
          <w:szCs w:val="24"/>
          <w:lang w:eastAsia="pl-PL"/>
        </w:rPr>
        <w:t>/ Porozumienia</w:t>
      </w:r>
      <w:r w:rsidR="00357BE5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 o dofinansowaniu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, niezależnie od formy prowadzonej księgowości, </w:t>
      </w:r>
      <w:r w:rsidRPr="005829C3">
        <w:rPr>
          <w:rFonts w:ascii="Arial" w:hAnsi="Arial" w:cs="Arial"/>
          <w:b/>
          <w:spacing w:val="20"/>
          <w:sz w:val="24"/>
          <w:szCs w:val="24"/>
          <w:lang w:eastAsia="pl-PL"/>
        </w:rPr>
        <w:t>zobowiązani są do prowadzenia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Pr="005829C3">
        <w:rPr>
          <w:rFonts w:ascii="Arial" w:hAnsi="Arial" w:cs="Arial"/>
          <w:b/>
          <w:spacing w:val="20"/>
          <w:sz w:val="24"/>
          <w:szCs w:val="24"/>
          <w:lang w:eastAsia="pl-PL"/>
        </w:rPr>
        <w:t>wyodrębnionej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 ewidencji księgowej dotyczącej realizacji projektu, umożliwiającej identyfikację poszczególnych operacji księgowych i</w:t>
      </w:r>
      <w:r w:rsidR="00952950" w:rsidRPr="005829C3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gospodarczych przeprowadzonych </w:t>
      </w:r>
      <w:r w:rsidRPr="005829C3">
        <w:rPr>
          <w:rFonts w:ascii="Arial" w:hAnsi="Arial" w:cs="Arial"/>
          <w:b/>
          <w:spacing w:val="20"/>
          <w:sz w:val="24"/>
          <w:szCs w:val="24"/>
          <w:lang w:eastAsia="pl-PL"/>
        </w:rPr>
        <w:t>dla wszystkich wydatków w ramach projektu</w:t>
      </w:r>
      <w:r w:rsidR="00745CF7" w:rsidRPr="005829C3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 (zarówno kosztów kwalifikowanych i</w:t>
      </w:r>
      <w:r w:rsidR="00C7023C" w:rsidRPr="005829C3">
        <w:rPr>
          <w:rFonts w:ascii="Arial" w:hAnsi="Arial" w:cs="Arial"/>
          <w:b/>
          <w:spacing w:val="20"/>
          <w:sz w:val="24"/>
          <w:szCs w:val="24"/>
          <w:lang w:eastAsia="pl-PL"/>
        </w:rPr>
        <w:t> </w:t>
      </w:r>
      <w:r w:rsidR="00745CF7" w:rsidRPr="005829C3">
        <w:rPr>
          <w:rFonts w:ascii="Arial" w:hAnsi="Arial" w:cs="Arial"/>
          <w:b/>
          <w:spacing w:val="20"/>
          <w:sz w:val="24"/>
          <w:szCs w:val="24"/>
          <w:lang w:eastAsia="pl-PL"/>
        </w:rPr>
        <w:t>niekwalifikowanych ujętych w</w:t>
      </w:r>
      <w:r w:rsidR="00952950" w:rsidRPr="005829C3">
        <w:rPr>
          <w:rFonts w:ascii="Arial" w:hAnsi="Arial" w:cs="Arial"/>
          <w:b/>
          <w:spacing w:val="20"/>
          <w:sz w:val="24"/>
          <w:szCs w:val="24"/>
          <w:lang w:eastAsia="pl-PL"/>
        </w:rPr>
        <w:t> </w:t>
      </w:r>
      <w:r w:rsidR="00745CF7" w:rsidRPr="005829C3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rozliczanych wnioskach o płatność).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</w:p>
    <w:p w:rsidR="0079740C" w:rsidRPr="005829C3" w:rsidRDefault="009347F4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Obowiązek ten powstaje najpóźniej z</w:t>
      </w:r>
      <w:r w:rsidR="00952950" w:rsidRPr="005829C3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dniem podpisania mowy</w:t>
      </w:r>
      <w:r w:rsidR="00186870" w:rsidRPr="005829C3">
        <w:rPr>
          <w:rFonts w:ascii="Arial" w:hAnsi="Arial" w:cs="Arial"/>
          <w:spacing w:val="20"/>
          <w:sz w:val="24"/>
          <w:szCs w:val="24"/>
          <w:lang w:eastAsia="pl-PL"/>
        </w:rPr>
        <w:t>/uchwały/porozumienia o dofinansowaniu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 projektu.</w:t>
      </w:r>
    </w:p>
    <w:p w:rsidR="00C44D84" w:rsidRPr="005829C3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W przypadku Beneficjentów ponoszących wydatki w ram</w:t>
      </w:r>
      <w:r w:rsidR="004A7B06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ach projektu jeszcze </w:t>
      </w:r>
      <w:r w:rsidR="004A7B06" w:rsidRPr="005829C3">
        <w:rPr>
          <w:rFonts w:ascii="Arial" w:hAnsi="Arial" w:cs="Arial"/>
          <w:b/>
          <w:spacing w:val="20"/>
          <w:sz w:val="24"/>
          <w:szCs w:val="24"/>
          <w:u w:val="single"/>
          <w:lang w:eastAsia="pl-PL"/>
        </w:rPr>
        <w:t xml:space="preserve">przed datą </w:t>
      </w:r>
      <w:r w:rsidRPr="005829C3">
        <w:rPr>
          <w:rFonts w:ascii="Arial" w:hAnsi="Arial" w:cs="Arial"/>
          <w:b/>
          <w:spacing w:val="20"/>
          <w:sz w:val="24"/>
          <w:szCs w:val="24"/>
          <w:u w:val="single"/>
          <w:lang w:eastAsia="pl-PL"/>
        </w:rPr>
        <w:t>podpisania umowy</w:t>
      </w:r>
      <w:r w:rsidR="00186870" w:rsidRPr="005829C3">
        <w:rPr>
          <w:rFonts w:ascii="Arial" w:hAnsi="Arial" w:cs="Arial"/>
          <w:b/>
          <w:spacing w:val="20"/>
          <w:sz w:val="24"/>
          <w:szCs w:val="24"/>
          <w:u w:val="single"/>
          <w:lang w:eastAsia="pl-PL"/>
        </w:rPr>
        <w:t>/uchwały/porozumienia</w:t>
      </w:r>
      <w:r w:rsidR="00186870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 o dofinansowaniu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 projektu – </w:t>
      </w:r>
      <w:r w:rsidRPr="005829C3">
        <w:rPr>
          <w:rFonts w:ascii="Arial" w:hAnsi="Arial" w:cs="Arial"/>
          <w:b/>
          <w:spacing w:val="20"/>
          <w:sz w:val="24"/>
          <w:szCs w:val="24"/>
          <w:lang w:eastAsia="pl-PL"/>
        </w:rPr>
        <w:t>dopuszcza się prowadzenie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 wyodrębnionej ewidencji księgowej na zasadach określonych w niniejszych </w:t>
      </w:r>
      <w:r w:rsidR="00C36224" w:rsidRPr="005829C3">
        <w:rPr>
          <w:rFonts w:ascii="Arial" w:hAnsi="Arial" w:cs="Arial"/>
          <w:spacing w:val="20"/>
          <w:sz w:val="24"/>
          <w:szCs w:val="24"/>
          <w:lang w:eastAsia="pl-PL"/>
        </w:rPr>
        <w:t>załączniku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 oraz w formie </w:t>
      </w:r>
      <w:r w:rsidRPr="005829C3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Zestawienia dokumentów księgowych potwierdzających poniesione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814CD5" w:rsidRPr="005829C3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wydatki objęte wnioskiem o </w:t>
      </w:r>
      <w:r w:rsidRPr="005829C3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płatność (</w:t>
      </w:r>
      <w:r w:rsidR="00486A53" w:rsidRPr="005829C3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patrz Wzór</w:t>
      </w:r>
      <w:r w:rsidRPr="005829C3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)</w:t>
      </w:r>
      <w:r w:rsidR="00D802DA" w:rsidRPr="005829C3">
        <w:rPr>
          <w:rFonts w:ascii="Arial" w:hAnsi="Arial" w:cs="Arial"/>
          <w:spacing w:val="20"/>
          <w:sz w:val="24"/>
          <w:szCs w:val="24"/>
          <w:lang w:eastAsia="pl-PL"/>
        </w:rPr>
        <w:t>.</w:t>
      </w:r>
    </w:p>
    <w:p w:rsidR="009347F4" w:rsidRPr="005829C3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Ze względu na rodzaj prowadzonej ewidencji i możliwość 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>jej wykor</w:t>
      </w:r>
      <w:r w:rsidR="00D802DA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zystania dla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zapewnienia odrębnego ujęcia transakcji</w:t>
      </w:r>
      <w:r w:rsidR="00DE7D71" w:rsidRPr="005829C3">
        <w:rPr>
          <w:rStyle w:val="Odwoanieprzypisudolnego"/>
          <w:rFonts w:ascii="Arial" w:hAnsi="Arial" w:cs="Arial"/>
          <w:spacing w:val="20"/>
          <w:sz w:val="24"/>
          <w:szCs w:val="24"/>
          <w:lang w:eastAsia="pl-PL"/>
        </w:rPr>
        <w:footnoteReference w:id="1"/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 związa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nych z projektem, Beneficjentów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można podzielić na 2 grupy:</w:t>
      </w:r>
    </w:p>
    <w:p w:rsidR="00C44D84" w:rsidRPr="005829C3" w:rsidRDefault="009347F4" w:rsidP="00C304C7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709" w:hanging="283"/>
        <w:rPr>
          <w:rFonts w:ascii="Arial" w:hAnsi="Arial" w:cs="Arial"/>
          <w:spacing w:val="20"/>
          <w:sz w:val="24"/>
          <w:szCs w:val="24"/>
          <w:lang w:eastAsia="pl-PL"/>
        </w:rPr>
      </w:pP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Beneficjenci </w:t>
      </w:r>
      <w:r w:rsidRPr="005829C3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prowadzący pełną księgowość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, którzy zapewniają odrę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bny system </w:t>
      </w:r>
      <w:r w:rsidR="00C44D84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księgowy albo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odpowiedni kod księgowy, co oznacza prowadzenie odrę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bnej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ewidencji księgowej, nie zaś odrębnych ksiąg rachunkowych. Jednostka moż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e tego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dokon</w:t>
      </w:r>
      <w:r w:rsidR="00814CD5" w:rsidRPr="005829C3">
        <w:rPr>
          <w:rFonts w:ascii="Arial" w:hAnsi="Arial" w:cs="Arial"/>
          <w:spacing w:val="20"/>
          <w:sz w:val="24"/>
          <w:szCs w:val="24"/>
          <w:lang w:eastAsia="pl-PL"/>
        </w:rPr>
        <w:t>ać poprzez odpowiednie zmiany w 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polityce rachunkowoś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ci oraz zakładowym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planie kont, polegające na:</w:t>
      </w:r>
    </w:p>
    <w:p w:rsidR="0031469E" w:rsidRPr="005829C3" w:rsidRDefault="009347F4" w:rsidP="00C304C7">
      <w:pPr>
        <w:numPr>
          <w:ilvl w:val="0"/>
          <w:numId w:val="6"/>
        </w:numPr>
        <w:tabs>
          <w:tab w:val="left" w:pos="1146"/>
        </w:tabs>
        <w:autoSpaceDE w:val="0"/>
        <w:autoSpaceDN w:val="0"/>
        <w:adjustRightInd w:val="0"/>
        <w:spacing w:after="0" w:line="276" w:lineRule="auto"/>
        <w:ind w:left="1418" w:hanging="272"/>
        <w:rPr>
          <w:rFonts w:ascii="Arial" w:hAnsi="Arial" w:cs="Arial"/>
          <w:spacing w:val="20"/>
          <w:sz w:val="24"/>
          <w:szCs w:val="24"/>
          <w:lang w:eastAsia="pl-PL"/>
        </w:rPr>
      </w:pP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wprowadzeniu dodatkowych rejestrów dokume</w:t>
      </w:r>
      <w:bookmarkStart w:id="0" w:name="_GoBack"/>
      <w:bookmarkEnd w:id="0"/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ntów księ</w:t>
      </w:r>
      <w:r w:rsidR="004C7103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gowych, kont syntetycznych,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analitycznych i pozabilansowych, pozwalających na wyodrę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bnienie operacji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zwią</w:t>
      </w:r>
      <w:r w:rsidR="004A7B06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zanych </w:t>
      </w:r>
      <w:r w:rsidR="00814CD5" w:rsidRPr="005829C3">
        <w:rPr>
          <w:rFonts w:ascii="Arial" w:hAnsi="Arial" w:cs="Arial"/>
          <w:spacing w:val="20"/>
          <w:sz w:val="24"/>
          <w:szCs w:val="24"/>
          <w:lang w:eastAsia="pl-PL"/>
        </w:rPr>
        <w:t>z 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danym projektem, w układzie umożliwiają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cym uzyskanie informacji </w:t>
      </w:r>
      <w:r w:rsidR="004A7B06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wymaganych </w:t>
      </w:r>
      <w:r w:rsidR="00814CD5" w:rsidRPr="005829C3">
        <w:rPr>
          <w:rFonts w:ascii="Arial" w:hAnsi="Arial" w:cs="Arial"/>
          <w:spacing w:val="20"/>
          <w:sz w:val="24"/>
          <w:szCs w:val="24"/>
          <w:lang w:eastAsia="pl-PL"/>
        </w:rPr>
        <w:t>w 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zakresie sprawozdawczości finansowej projektu i kontroli; </w:t>
      </w:r>
      <w:r w:rsidR="00462FE1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</w:p>
    <w:p w:rsidR="009347F4" w:rsidRPr="005829C3" w:rsidRDefault="009347F4" w:rsidP="00C304C7">
      <w:pPr>
        <w:tabs>
          <w:tab w:val="left" w:pos="1146"/>
        </w:tabs>
        <w:autoSpaceDE w:val="0"/>
        <w:autoSpaceDN w:val="0"/>
        <w:adjustRightInd w:val="0"/>
        <w:spacing w:after="0" w:line="276" w:lineRule="auto"/>
        <w:ind w:left="1418"/>
        <w:rPr>
          <w:rFonts w:ascii="Arial" w:hAnsi="Arial" w:cs="Arial"/>
          <w:spacing w:val="20"/>
          <w:sz w:val="24"/>
          <w:szCs w:val="24"/>
          <w:lang w:eastAsia="pl-PL"/>
        </w:rPr>
      </w:pPr>
      <w:r w:rsidRPr="005829C3">
        <w:rPr>
          <w:rFonts w:ascii="Arial" w:hAnsi="Arial" w:cs="Arial"/>
          <w:b/>
          <w:spacing w:val="20"/>
          <w:sz w:val="24"/>
          <w:szCs w:val="24"/>
          <w:lang w:eastAsia="pl-PL"/>
        </w:rPr>
        <w:t>lub</w:t>
      </w:r>
    </w:p>
    <w:p w:rsidR="0079740C" w:rsidRPr="005829C3" w:rsidRDefault="009347F4" w:rsidP="00C304C7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418" w:hanging="284"/>
        <w:rPr>
          <w:rFonts w:ascii="Arial" w:hAnsi="Arial" w:cs="Arial"/>
          <w:spacing w:val="20"/>
          <w:sz w:val="24"/>
          <w:szCs w:val="24"/>
          <w:lang w:eastAsia="pl-PL"/>
        </w:rPr>
      </w:pP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wprowadzeniu wyodrębnionego kodu księgowego dla wsz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ystkich transakcji </w:t>
      </w:r>
      <w:r w:rsidR="00814CD5" w:rsidRPr="005829C3">
        <w:rPr>
          <w:rFonts w:ascii="Arial" w:hAnsi="Arial" w:cs="Arial"/>
          <w:spacing w:val="20"/>
          <w:sz w:val="24"/>
          <w:szCs w:val="24"/>
          <w:lang w:eastAsia="pl-PL"/>
        </w:rPr>
        <w:t>związanych z 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danym projektem. Wyodrębniony kod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lastRenderedPageBreak/>
        <w:t>księ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gowy oznacza odpowiedni symbol, numer,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wyróżnik stosowany przy rejest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racji, ewidencji lub oznaczeniu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dokumentu, który umożliwia sporządzanie z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estawienia lub rejestru dowodów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księgowych w okreś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lonym przedziale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czasowym, ujmują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cych wszystkie operacje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związane z projektem oraz obejmują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cych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przynajmniej następują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cy zakres danych: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nr dokumentu źródłowego, nr</w:t>
      </w:r>
      <w:r w:rsidR="00952950" w:rsidRPr="005829C3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ewidencyjny lub księgowy dokumentu, dat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ę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wystawienia dokumentu, kwotę brutto i netto dokumentu, kwotę kwalifikowaln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ą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dotyczącą projektu.</w:t>
      </w:r>
    </w:p>
    <w:p w:rsidR="00BE2EBB" w:rsidRPr="005829C3" w:rsidRDefault="009347F4" w:rsidP="00C304C7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pacing w:val="20"/>
          <w:sz w:val="24"/>
          <w:szCs w:val="24"/>
          <w:lang w:eastAsia="pl-PL"/>
        </w:rPr>
      </w:pP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pozostali Beneficjenci, </w:t>
      </w:r>
      <w:r w:rsidRPr="005829C3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nieprowadzący pełnej księgowości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, którzy zapewniaj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ą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wyodrębnioną ewidencję księgową dla projektu poprzez comiesięczne sporzą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dzanie </w:t>
      </w:r>
      <w:r w:rsidR="00814CD5" w:rsidRPr="005829C3">
        <w:rPr>
          <w:rFonts w:ascii="Arial" w:hAnsi="Arial" w:cs="Arial"/>
          <w:spacing w:val="20"/>
          <w:sz w:val="24"/>
          <w:szCs w:val="24"/>
          <w:lang w:eastAsia="pl-PL"/>
        </w:rPr>
        <w:t>techniką komputerową w 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postaci arkusza kalkulacyjnego </w:t>
      </w:r>
      <w:r w:rsidRPr="005829C3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Kumulatywnego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D47E47" w:rsidRPr="005829C3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 xml:space="preserve">Zestawienia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obejmującego wydatki od początku realizacji projektu do koń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ca danego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miesią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ca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kalendarzowego i sporządzane jest poprzez narastające uję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cie wydatków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dotyczących poszczególnych z</w:t>
      </w:r>
      <w:r w:rsidR="00814CD5" w:rsidRPr="005829C3">
        <w:rPr>
          <w:rFonts w:ascii="Arial" w:hAnsi="Arial" w:cs="Arial"/>
          <w:spacing w:val="20"/>
          <w:sz w:val="24"/>
          <w:szCs w:val="24"/>
          <w:lang w:eastAsia="pl-PL"/>
        </w:rPr>
        <w:t>adań oraz kosztów pośrednich (w 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przypad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ku kosztów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pośrednich rozliczanych na podstawie rzeczywiś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cie poniesionych wydatków). </w:t>
      </w:r>
      <w:r w:rsidRPr="005829C3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 xml:space="preserve">Zestawienie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należy sporządzać </w:t>
      </w:r>
      <w:r w:rsidR="004C7103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w oparciu </w:t>
      </w:r>
      <w:r w:rsidR="00C44D84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o </w:t>
      </w:r>
      <w:r w:rsidR="004C7103" w:rsidRPr="005829C3">
        <w:rPr>
          <w:rFonts w:ascii="Arial" w:hAnsi="Arial" w:cs="Arial"/>
          <w:b/>
          <w:i/>
          <w:spacing w:val="20"/>
          <w:sz w:val="24"/>
          <w:szCs w:val="24"/>
          <w:u w:val="single"/>
          <w:lang w:eastAsia="pl-PL"/>
        </w:rPr>
        <w:t>wzór</w:t>
      </w:r>
      <w:r w:rsidR="004C7103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 do niniejszego załącznika. </w:t>
      </w:r>
      <w:r w:rsidRPr="005829C3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Po zakończeniu każdego miesią</w:t>
      </w:r>
      <w:r w:rsidR="00D47E47" w:rsidRPr="005829C3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ca kalendarzowego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zestawien</w:t>
      </w:r>
      <w:r w:rsidR="00814CD5" w:rsidRPr="005829C3">
        <w:rPr>
          <w:rFonts w:ascii="Arial" w:hAnsi="Arial" w:cs="Arial"/>
          <w:spacing w:val="20"/>
          <w:sz w:val="24"/>
          <w:szCs w:val="24"/>
          <w:lang w:eastAsia="pl-PL"/>
        </w:rPr>
        <w:t>ie powinno zostać wydrukowane i 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podpisane przez osobę je sporządzając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ą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i zatwierdzającą oraz dołączone do dokumentacji projektu potwierdzają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cej poniesione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wydatki. Wersja elektroniczna powinna zostać 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zarchiwizowana lub konstrukcja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arkusza kalkulacyjnego powinna umożliwiać uzyskanie w okresie póź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niejszym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danych według stanu na koniec poszczególnych minionych miesięcy</w:t>
      </w:r>
      <w:r w:rsidR="00486A53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kalendarzowych. </w:t>
      </w:r>
    </w:p>
    <w:p w:rsidR="0079740C" w:rsidRPr="005829C3" w:rsidRDefault="00A23FD8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</w:pPr>
      <w:r w:rsidRPr="005829C3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[d</w:t>
      </w:r>
      <w:r w:rsidR="009347F4" w:rsidRPr="005829C3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okumentacja dotycząca ewidencji księgowej zarówno w wersji papierowej</w:t>
      </w:r>
      <w:r w:rsidR="00BE2EBB" w:rsidRPr="005829C3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 xml:space="preserve"> </w:t>
      </w:r>
      <w:r w:rsidR="009347F4" w:rsidRPr="005829C3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jak i</w:t>
      </w:r>
      <w:r w:rsidR="00952950" w:rsidRPr="005829C3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 </w:t>
      </w:r>
      <w:r w:rsidR="009347F4" w:rsidRPr="005829C3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elektronicznej, odnosząca się do złożonego wniosku o płatność powinna by</w:t>
      </w:r>
      <w:r w:rsidR="00D47E47" w:rsidRPr="005829C3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 xml:space="preserve">ć </w:t>
      </w:r>
      <w:r w:rsidR="009347F4" w:rsidRPr="005829C3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archiwizowana przez Beneficjenta</w:t>
      </w:r>
      <w:r w:rsidRPr="005829C3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]</w:t>
      </w:r>
      <w:r w:rsidR="009347F4" w:rsidRPr="005829C3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.</w:t>
      </w:r>
    </w:p>
    <w:p w:rsidR="0079740C" w:rsidRPr="005829C3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W przypadku dokumentów finansowych </w:t>
      </w:r>
      <w:r w:rsidRPr="005829C3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związanych z kosztami poś</w:t>
      </w:r>
      <w:r w:rsidR="00486A53" w:rsidRPr="005829C3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 xml:space="preserve">rednimi </w:t>
      </w:r>
      <w:r w:rsidRPr="005829C3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i</w:t>
      </w:r>
      <w:r w:rsidR="00952950" w:rsidRPr="005829C3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 </w:t>
      </w:r>
      <w:r w:rsidR="008F572F" w:rsidRPr="005829C3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bezpośrednimi</w:t>
      </w:r>
      <w:r w:rsidR="008F572F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, </w:t>
      </w:r>
      <w:r w:rsidR="008F572F" w:rsidRPr="005829C3">
        <w:rPr>
          <w:rFonts w:ascii="Arial" w:hAnsi="Arial" w:cs="Arial"/>
          <w:b/>
          <w:spacing w:val="20"/>
          <w:sz w:val="24"/>
          <w:szCs w:val="24"/>
          <w:lang w:eastAsia="pl-PL"/>
        </w:rPr>
        <w:t>do których</w:t>
      </w:r>
      <w:r w:rsidR="00C44D84" w:rsidRPr="005829C3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 stosuje się </w:t>
      </w:r>
      <w:r w:rsidRPr="005829C3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uproszczone </w:t>
      </w:r>
      <w:r w:rsidR="00D47E47" w:rsidRPr="005829C3">
        <w:rPr>
          <w:rFonts w:ascii="Arial" w:hAnsi="Arial" w:cs="Arial"/>
          <w:b/>
          <w:spacing w:val="20"/>
          <w:sz w:val="24"/>
          <w:szCs w:val="24"/>
          <w:lang w:eastAsia="pl-PL"/>
        </w:rPr>
        <w:t>metody rozliczania</w:t>
      </w:r>
      <w:r w:rsidR="004C0B8A" w:rsidRPr="005829C3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 (</w:t>
      </w:r>
      <w:r w:rsidR="00583F0E" w:rsidRPr="005829C3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tj. </w:t>
      </w:r>
      <w:r w:rsidR="004C0B8A" w:rsidRPr="005829C3">
        <w:rPr>
          <w:rFonts w:ascii="Arial" w:hAnsi="Arial" w:cs="Arial"/>
          <w:b/>
          <w:spacing w:val="20"/>
          <w:sz w:val="24"/>
          <w:szCs w:val="24"/>
          <w:lang w:eastAsia="pl-PL"/>
        </w:rPr>
        <w:t>ryczałt)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 wydatków </w:t>
      </w:r>
      <w:r w:rsidR="00D47E47" w:rsidRPr="005829C3">
        <w:rPr>
          <w:rFonts w:ascii="Arial" w:hAnsi="Arial" w:cs="Arial"/>
          <w:b/>
          <w:spacing w:val="20"/>
          <w:sz w:val="24"/>
          <w:szCs w:val="24"/>
          <w:u w:val="single"/>
          <w:lang w:eastAsia="pl-PL"/>
        </w:rPr>
        <w:t xml:space="preserve">nie </w:t>
      </w:r>
      <w:r w:rsidRPr="005829C3">
        <w:rPr>
          <w:rFonts w:ascii="Arial" w:hAnsi="Arial" w:cs="Arial"/>
          <w:b/>
          <w:spacing w:val="20"/>
          <w:sz w:val="24"/>
          <w:szCs w:val="24"/>
          <w:u w:val="single"/>
          <w:lang w:eastAsia="pl-PL"/>
        </w:rPr>
        <w:t>ma obowiązku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 prowadzenia wyodrębnionej ewidencji księ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gowej dla projektu, o której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mowa </w:t>
      </w:r>
      <w:r w:rsidR="00240C11" w:rsidRPr="005829C3">
        <w:rPr>
          <w:rFonts w:ascii="Arial" w:hAnsi="Arial" w:cs="Arial"/>
          <w:spacing w:val="20"/>
          <w:sz w:val="24"/>
          <w:szCs w:val="24"/>
          <w:lang w:eastAsia="pl-PL"/>
        </w:rPr>
        <w:t>w niniejszym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240C11" w:rsidRPr="005829C3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załączniku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.</w:t>
      </w:r>
    </w:p>
    <w:p w:rsidR="00B11529" w:rsidRPr="005829C3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W przypadku </w:t>
      </w:r>
      <w:r w:rsidRPr="005829C3">
        <w:rPr>
          <w:rFonts w:ascii="Arial" w:hAnsi="Arial" w:cs="Arial"/>
          <w:b/>
          <w:spacing w:val="20"/>
          <w:sz w:val="24"/>
          <w:szCs w:val="24"/>
          <w:lang w:eastAsia="pl-PL"/>
        </w:rPr>
        <w:t>projektów partnerskich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, realizator 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projektu w umowie partnerskiej,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zobowiązuje partnera/ów do stosowania i przestrzegania zasad okreś</w:t>
      </w:r>
      <w:r w:rsidR="00D47E47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lonych 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w</w:t>
      </w:r>
      <w:r w:rsidR="00952950" w:rsidRPr="005829C3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>niniej</w:t>
      </w:r>
      <w:r w:rsidR="00240C11" w:rsidRPr="005829C3">
        <w:rPr>
          <w:rFonts w:ascii="Arial" w:hAnsi="Arial" w:cs="Arial"/>
          <w:spacing w:val="20"/>
          <w:sz w:val="24"/>
          <w:szCs w:val="24"/>
          <w:lang w:eastAsia="pl-PL"/>
        </w:rPr>
        <w:t>szym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240C11" w:rsidRPr="005829C3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załączniku</w:t>
      </w:r>
      <w:r w:rsidR="00240C11" w:rsidRPr="005829C3">
        <w:rPr>
          <w:rFonts w:ascii="Arial" w:hAnsi="Arial" w:cs="Arial"/>
          <w:spacing w:val="20"/>
          <w:sz w:val="24"/>
          <w:szCs w:val="24"/>
          <w:lang w:eastAsia="pl-PL"/>
        </w:rPr>
        <w:t>.</w:t>
      </w:r>
    </w:p>
    <w:p w:rsidR="009C0DEA" w:rsidRPr="009C0DEA" w:rsidRDefault="00B11529" w:rsidP="009C0DE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9C0DEA">
        <w:rPr>
          <w:rFonts w:ascii="Arial" w:hAnsi="Arial" w:cs="Arial"/>
          <w:spacing w:val="20"/>
          <w:sz w:val="24"/>
          <w:szCs w:val="24"/>
          <w:lang w:eastAsia="pl-PL"/>
        </w:rPr>
        <w:t>W przypadku wsparcia dot. instrumentów finansowych z innymi formami wsparcia, dla każdej formy wsparcia prowadzi się oddzielną ewidencję.</w:t>
      </w:r>
    </w:p>
    <w:p w:rsidR="00934ECF" w:rsidRPr="009C0DEA" w:rsidRDefault="006350ED" w:rsidP="009C0DE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9C0DEA">
        <w:rPr>
          <w:rFonts w:ascii="Arial" w:hAnsi="Arial" w:cs="Arial"/>
          <w:spacing w:val="20"/>
          <w:sz w:val="24"/>
          <w:szCs w:val="24"/>
          <w:lang w:eastAsia="pl-PL"/>
        </w:rPr>
        <w:t>Instytucja Zarządzająca (IZ), zapewnia, aby beneficjenci uczestniczący we wdrażaniu operacji, których koszty zwracane są na podstawie faktycznie poniesionych kosztów lub ponoszone z</w:t>
      </w:r>
      <w:r w:rsidR="00C7023C" w:rsidRPr="009C0DEA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9C0DEA">
        <w:rPr>
          <w:rFonts w:ascii="Arial" w:hAnsi="Arial" w:cs="Arial"/>
          <w:spacing w:val="20"/>
          <w:sz w:val="24"/>
          <w:szCs w:val="24"/>
          <w:lang w:eastAsia="pl-PL"/>
        </w:rPr>
        <w:t>zaliczki, prowadzili oddzielny system księgowości lub korzystali z odpowiedniego kodu księgowego dla wszystkich transakcji związanych z operacją.</w:t>
      </w:r>
      <w:r w:rsidR="00462FE1" w:rsidRPr="009C0DEA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Pr="009C0DEA">
        <w:rPr>
          <w:rFonts w:ascii="Arial" w:hAnsi="Arial" w:cs="Arial"/>
          <w:spacing w:val="20"/>
          <w:sz w:val="24"/>
          <w:szCs w:val="24"/>
          <w:lang w:eastAsia="pl-PL"/>
        </w:rPr>
        <w:lastRenderedPageBreak/>
        <w:t>N</w:t>
      </w:r>
      <w:r w:rsidR="009347F4" w:rsidRPr="009C0DEA">
        <w:rPr>
          <w:rFonts w:ascii="Arial" w:hAnsi="Arial" w:cs="Arial"/>
          <w:spacing w:val="20"/>
          <w:sz w:val="24"/>
          <w:szCs w:val="24"/>
          <w:lang w:eastAsia="pl-PL"/>
        </w:rPr>
        <w:t>iezastosowania się do wymogu prowadzenia wyodrę</w:t>
      </w:r>
      <w:r w:rsidR="00D47E47" w:rsidRPr="009C0DEA">
        <w:rPr>
          <w:rFonts w:ascii="Arial" w:hAnsi="Arial" w:cs="Arial"/>
          <w:spacing w:val="20"/>
          <w:sz w:val="24"/>
          <w:szCs w:val="24"/>
          <w:lang w:eastAsia="pl-PL"/>
        </w:rPr>
        <w:t xml:space="preserve">bnionej ewidencji </w:t>
      </w:r>
      <w:r w:rsidR="009347F4" w:rsidRPr="009C0DEA">
        <w:rPr>
          <w:rFonts w:ascii="Arial" w:hAnsi="Arial" w:cs="Arial"/>
          <w:spacing w:val="20"/>
          <w:sz w:val="24"/>
          <w:szCs w:val="24"/>
          <w:lang w:eastAsia="pl-PL"/>
        </w:rPr>
        <w:t>księgowej d</w:t>
      </w:r>
      <w:r w:rsidR="00814CD5" w:rsidRPr="009C0DEA">
        <w:rPr>
          <w:rFonts w:ascii="Arial" w:hAnsi="Arial" w:cs="Arial"/>
          <w:spacing w:val="20"/>
          <w:sz w:val="24"/>
          <w:szCs w:val="24"/>
          <w:lang w:eastAsia="pl-PL"/>
        </w:rPr>
        <w:t>otyczącej realizacji projektu w </w:t>
      </w:r>
      <w:r w:rsidR="009347F4" w:rsidRPr="009C0DEA">
        <w:rPr>
          <w:rFonts w:ascii="Arial" w:hAnsi="Arial" w:cs="Arial"/>
          <w:spacing w:val="20"/>
          <w:sz w:val="24"/>
          <w:szCs w:val="24"/>
          <w:lang w:eastAsia="pl-PL"/>
        </w:rPr>
        <w:t>sposób przejrzysty, tak aby była moż</w:t>
      </w:r>
      <w:r w:rsidR="00D47E47" w:rsidRPr="009C0DEA">
        <w:rPr>
          <w:rFonts w:ascii="Arial" w:hAnsi="Arial" w:cs="Arial"/>
          <w:spacing w:val="20"/>
          <w:sz w:val="24"/>
          <w:szCs w:val="24"/>
          <w:lang w:eastAsia="pl-PL"/>
        </w:rPr>
        <w:t xml:space="preserve">liwa </w:t>
      </w:r>
      <w:r w:rsidR="009347F4" w:rsidRPr="009C0DEA">
        <w:rPr>
          <w:rFonts w:ascii="Arial" w:hAnsi="Arial" w:cs="Arial"/>
          <w:spacing w:val="20"/>
          <w:sz w:val="24"/>
          <w:szCs w:val="24"/>
          <w:lang w:eastAsia="pl-PL"/>
        </w:rPr>
        <w:t>identyfikacja poszczególnych operacji księgowych, zgodnie z zasadami okreś</w:t>
      </w:r>
      <w:r w:rsidR="00D47E47" w:rsidRPr="009C0DEA">
        <w:rPr>
          <w:rFonts w:ascii="Arial" w:hAnsi="Arial" w:cs="Arial"/>
          <w:spacing w:val="20"/>
          <w:sz w:val="24"/>
          <w:szCs w:val="24"/>
          <w:lang w:eastAsia="pl-PL"/>
        </w:rPr>
        <w:t xml:space="preserve">lonymi </w:t>
      </w:r>
      <w:r w:rsidR="009347F4" w:rsidRPr="009C0DEA">
        <w:rPr>
          <w:rFonts w:ascii="Arial" w:hAnsi="Arial" w:cs="Arial"/>
          <w:spacing w:val="20"/>
          <w:sz w:val="24"/>
          <w:szCs w:val="24"/>
          <w:lang w:eastAsia="pl-PL"/>
        </w:rPr>
        <w:t>przez IZ RPO WM, ma ona prawo do nałoż</w:t>
      </w:r>
      <w:r w:rsidR="00D47E47" w:rsidRPr="009C0DEA">
        <w:rPr>
          <w:rFonts w:ascii="Arial" w:hAnsi="Arial" w:cs="Arial"/>
          <w:spacing w:val="20"/>
          <w:sz w:val="24"/>
          <w:szCs w:val="24"/>
          <w:lang w:eastAsia="pl-PL"/>
        </w:rPr>
        <w:t xml:space="preserve">enia korekty finansowej </w:t>
      </w:r>
      <w:r w:rsidR="009347F4" w:rsidRPr="009C0DEA">
        <w:rPr>
          <w:rFonts w:ascii="Arial" w:hAnsi="Arial" w:cs="Arial"/>
          <w:spacing w:val="20"/>
          <w:sz w:val="24"/>
          <w:szCs w:val="24"/>
          <w:lang w:eastAsia="pl-PL"/>
        </w:rPr>
        <w:t>lub/i pomniejszenia wartości wydatków kwalifikowany</w:t>
      </w:r>
      <w:r w:rsidR="00D47E47" w:rsidRPr="009C0DEA">
        <w:rPr>
          <w:rFonts w:ascii="Arial" w:hAnsi="Arial" w:cs="Arial"/>
          <w:spacing w:val="20"/>
          <w:sz w:val="24"/>
          <w:szCs w:val="24"/>
          <w:lang w:eastAsia="pl-PL"/>
        </w:rPr>
        <w:t xml:space="preserve">ch projektu. </w:t>
      </w:r>
    </w:p>
    <w:p w:rsidR="00934ECF" w:rsidRPr="005829C3" w:rsidRDefault="00934ECF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</w:pPr>
    </w:p>
    <w:p w:rsidR="00C36224" w:rsidRPr="005829C3" w:rsidRDefault="00D47E47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Stwierdzenie braku </w:t>
      </w:r>
      <w:r w:rsidR="009347F4" w:rsidRPr="005829C3">
        <w:rPr>
          <w:rFonts w:ascii="Arial" w:hAnsi="Arial" w:cs="Arial"/>
          <w:spacing w:val="20"/>
          <w:sz w:val="24"/>
          <w:szCs w:val="24"/>
          <w:lang w:eastAsia="pl-PL"/>
        </w:rPr>
        <w:t>prowadzenia wyodrębnionej ewidencji księgowej i</w:t>
      </w:r>
      <w:r w:rsidR="00C7023C" w:rsidRPr="005829C3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="009347F4" w:rsidRPr="005829C3">
        <w:rPr>
          <w:rFonts w:ascii="Arial" w:hAnsi="Arial" w:cs="Arial"/>
          <w:spacing w:val="20"/>
          <w:sz w:val="24"/>
          <w:szCs w:val="24"/>
          <w:lang w:eastAsia="pl-PL"/>
        </w:rPr>
        <w:t>nałoż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enia korekty finansowej </w:t>
      </w:r>
      <w:r w:rsidR="009347F4" w:rsidRPr="005829C3">
        <w:rPr>
          <w:rFonts w:ascii="Arial" w:hAnsi="Arial" w:cs="Arial"/>
          <w:spacing w:val="20"/>
          <w:sz w:val="24"/>
          <w:szCs w:val="24"/>
          <w:lang w:eastAsia="pl-PL"/>
        </w:rPr>
        <w:t>lub/i pomniejszenia wartości wydatków kwalif</w:t>
      </w:r>
      <w:r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ikowanych projektu, nie zwalnia </w:t>
      </w:r>
      <w:r w:rsidR="009347F4" w:rsidRPr="005829C3">
        <w:rPr>
          <w:rFonts w:ascii="Arial" w:hAnsi="Arial" w:cs="Arial"/>
          <w:spacing w:val="20"/>
          <w:sz w:val="24"/>
          <w:szCs w:val="24"/>
          <w:lang w:eastAsia="pl-PL"/>
        </w:rPr>
        <w:t>Beneficjenta z obowiązku prowadzenia wyodrębnionej</w:t>
      </w:r>
      <w:r w:rsidR="00486A53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 pełnej ewidencji księgowej lub </w:t>
      </w:r>
      <w:r w:rsidR="009347F4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w formie zestawienia według </w:t>
      </w:r>
      <w:r w:rsidR="009347F4" w:rsidRPr="005829C3">
        <w:rPr>
          <w:rFonts w:ascii="Arial" w:hAnsi="Arial" w:cs="Arial"/>
          <w:b/>
          <w:i/>
          <w:spacing w:val="20"/>
          <w:sz w:val="24"/>
          <w:szCs w:val="24"/>
          <w:u w:val="single"/>
          <w:lang w:eastAsia="pl-PL"/>
        </w:rPr>
        <w:t>wzoru</w:t>
      </w:r>
      <w:r w:rsidR="00240C11" w:rsidRPr="005829C3">
        <w:rPr>
          <w:rFonts w:ascii="Arial" w:hAnsi="Arial" w:cs="Arial"/>
          <w:spacing w:val="20"/>
          <w:sz w:val="24"/>
          <w:szCs w:val="24"/>
          <w:lang w:eastAsia="pl-PL"/>
        </w:rPr>
        <w:t xml:space="preserve"> do niniejszego załącznika</w:t>
      </w:r>
      <w:r w:rsidR="00486A53" w:rsidRPr="005829C3">
        <w:rPr>
          <w:rFonts w:ascii="Arial" w:hAnsi="Arial" w:cs="Arial"/>
          <w:spacing w:val="20"/>
          <w:sz w:val="24"/>
          <w:szCs w:val="24"/>
          <w:lang w:eastAsia="pl-PL"/>
        </w:rPr>
        <w:t>.</w:t>
      </w:r>
    </w:p>
    <w:p w:rsidR="00C36224" w:rsidRPr="005829C3" w:rsidRDefault="00C36224" w:rsidP="005829C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pacing w:val="20"/>
          <w:sz w:val="24"/>
          <w:szCs w:val="24"/>
          <w:lang w:eastAsia="pl-PL"/>
        </w:rPr>
      </w:pPr>
    </w:p>
    <w:p w:rsidR="00E262D5" w:rsidRPr="005829C3" w:rsidRDefault="00E262D5" w:rsidP="005829C3">
      <w:pPr>
        <w:tabs>
          <w:tab w:val="left" w:pos="2625"/>
        </w:tabs>
        <w:spacing w:line="276" w:lineRule="auto"/>
        <w:jc w:val="both"/>
        <w:rPr>
          <w:rFonts w:ascii="Arial" w:hAnsi="Arial" w:cs="Arial"/>
          <w:spacing w:val="20"/>
          <w:sz w:val="24"/>
          <w:szCs w:val="24"/>
          <w:lang w:eastAsia="pl-PL"/>
        </w:rPr>
        <w:sectPr w:rsidR="00E262D5" w:rsidRPr="005829C3" w:rsidSect="00B15E49">
          <w:footerReference w:type="default" r:id="rId8"/>
          <w:headerReference w:type="first" r:id="rId9"/>
          <w:pgSz w:w="11906" w:h="16838"/>
          <w:pgMar w:top="851" w:right="1247" w:bottom="1021" w:left="1134" w:header="709" w:footer="709" w:gutter="0"/>
          <w:cols w:space="708"/>
          <w:titlePg/>
          <w:docGrid w:linePitch="360"/>
        </w:sectPr>
      </w:pPr>
    </w:p>
    <w:p w:rsidR="00447D1B" w:rsidRPr="005829C3" w:rsidRDefault="00447D1B" w:rsidP="005829C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  <w:color w:val="7F7F7F" w:themeColor="text1" w:themeTint="80"/>
          <w:spacing w:val="20"/>
          <w:sz w:val="24"/>
          <w:szCs w:val="24"/>
          <w:u w:val="single"/>
        </w:rPr>
      </w:pPr>
      <w:r w:rsidRPr="005829C3">
        <w:rPr>
          <w:rFonts w:ascii="Arial" w:hAnsi="Arial" w:cs="Arial"/>
          <w:i/>
          <w:color w:val="7F7F7F" w:themeColor="text1" w:themeTint="80"/>
          <w:spacing w:val="20"/>
          <w:sz w:val="24"/>
          <w:szCs w:val="24"/>
          <w:u w:val="single"/>
        </w:rPr>
        <w:lastRenderedPageBreak/>
        <w:t xml:space="preserve">Wzór </w:t>
      </w:r>
    </w:p>
    <w:p w:rsidR="00447D1B" w:rsidRPr="005829C3" w:rsidRDefault="00447D1B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5829C3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Nazwa Beneficjenta: ………………………..</w:t>
      </w:r>
    </w:p>
    <w:p w:rsidR="00447D1B" w:rsidRPr="005829C3" w:rsidRDefault="00FA3BF3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5829C3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Tytuł</w:t>
      </w:r>
      <w:r w:rsidR="00447D1B" w:rsidRPr="005829C3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 xml:space="preserve"> projektu: ……………………………..</w:t>
      </w:r>
    </w:p>
    <w:p w:rsidR="00447D1B" w:rsidRPr="005829C3" w:rsidRDefault="00447D1B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5829C3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Nr umowy</w:t>
      </w:r>
      <w:r w:rsidR="00066F29" w:rsidRPr="005829C3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/uchwały/porozumienia</w:t>
      </w:r>
      <w:r w:rsidRPr="005829C3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: ……………………………………</w:t>
      </w:r>
    </w:p>
    <w:p w:rsidR="00447D1B" w:rsidRPr="005829C3" w:rsidRDefault="00447D1B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5829C3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Zestawienie dokumentów księgowych potwierdzających poniesione wydatki objęte wnioskiem o płatność</w:t>
      </w: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51"/>
        <w:gridCol w:w="851"/>
        <w:gridCol w:w="850"/>
        <w:gridCol w:w="992"/>
        <w:gridCol w:w="1134"/>
        <w:gridCol w:w="993"/>
        <w:gridCol w:w="992"/>
        <w:gridCol w:w="1134"/>
        <w:gridCol w:w="709"/>
        <w:gridCol w:w="850"/>
        <w:gridCol w:w="851"/>
        <w:gridCol w:w="708"/>
        <w:gridCol w:w="851"/>
        <w:gridCol w:w="850"/>
        <w:gridCol w:w="567"/>
        <w:gridCol w:w="567"/>
        <w:gridCol w:w="704"/>
      </w:tblGrid>
      <w:tr w:rsidR="00FC428C" w:rsidRPr="005829C3" w:rsidTr="008458D8">
        <w:trPr>
          <w:cantSplit/>
          <w:trHeight w:val="1171"/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  <w:t>Lp.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  <w:t>Numer postępowania/ Kontraktu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  <w:t>Numer umowy z wykonawcą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  <w:t>Numer dokumentu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  <w:t>Numer księgowy lub ewidencyjny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  <w:t>NIP wystawcy dokumentu/ Pesel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447D1B" w:rsidRPr="005829C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  <w:t>Data wystawienia dokumentu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47D1B" w:rsidRPr="005829C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  <w:t>Data zapłaty za wydatki kwalifikowane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  <w:t>Data zapłaty za wydatki niekwalifikowane i poza projektem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47D1B" w:rsidRPr="005829C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  <w:t>Nazwa towaru lub usługi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447D1B" w:rsidRPr="005829C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  <w:t>Kwota dokumentu brutto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47D1B" w:rsidRPr="005829C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  <w:t>Kwota dokumentu netto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447D1B" w:rsidRPr="005829C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  <w:t>Kwota wydatków kwalifikowanych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47D1B" w:rsidRPr="005829C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  <w:t>Kwota wydatków niekwalifikowanych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447D1B" w:rsidRPr="005829C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  <w:t>Kwota wydatków poza projektem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47D1B" w:rsidRPr="005829C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  <w:t>W tym VAT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47D1B" w:rsidRPr="005829C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  <w:t>Źródła finansowania</w:t>
            </w:r>
          </w:p>
        </w:tc>
        <w:tc>
          <w:tcPr>
            <w:tcW w:w="704" w:type="dxa"/>
            <w:shd w:val="clear" w:color="auto" w:fill="auto"/>
            <w:textDirection w:val="btLr"/>
            <w:vAlign w:val="center"/>
          </w:tcPr>
          <w:p w:rsidR="00447D1B" w:rsidRPr="005829C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  <w:t>Faktura korygująca (TAK/NI</w:t>
            </w:r>
            <w:r w:rsidR="00D67ADD" w:rsidRPr="005829C3"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  <w:t>E</w:t>
            </w:r>
            <w:r w:rsidRPr="005829C3"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  <w:t>)</w:t>
            </w:r>
          </w:p>
        </w:tc>
      </w:tr>
      <w:tr w:rsidR="00FC428C" w:rsidRPr="005829C3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  <w:t>12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  <w:t>17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b/>
                <w:color w:val="7F7F7F" w:themeColor="text1" w:themeTint="80"/>
                <w:spacing w:val="20"/>
                <w:sz w:val="16"/>
                <w:szCs w:val="16"/>
              </w:rPr>
              <w:t>18</w:t>
            </w:r>
          </w:p>
        </w:tc>
      </w:tr>
      <w:tr w:rsidR="00FC428C" w:rsidRPr="005829C3" w:rsidTr="008458D8">
        <w:trPr>
          <w:jc w:val="center"/>
        </w:trPr>
        <w:tc>
          <w:tcPr>
            <w:tcW w:w="14879" w:type="dxa"/>
            <w:gridSpan w:val="18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  <w:t>Zadanie 1: (nazwa)</w:t>
            </w:r>
          </w:p>
        </w:tc>
      </w:tr>
      <w:tr w:rsidR="00FC428C" w:rsidRPr="005829C3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</w:tr>
      <w:tr w:rsidR="00FC428C" w:rsidRPr="005829C3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</w:tr>
      <w:tr w:rsidR="00FC428C" w:rsidRPr="005829C3" w:rsidTr="008458D8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  <w:t>Zadanie 1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</w:tr>
      <w:tr w:rsidR="00FC428C" w:rsidRPr="005829C3" w:rsidTr="008458D8">
        <w:trPr>
          <w:jc w:val="center"/>
        </w:trPr>
        <w:tc>
          <w:tcPr>
            <w:tcW w:w="14879" w:type="dxa"/>
            <w:gridSpan w:val="18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  <w:t>Zadanie 2: (nazwa)</w:t>
            </w:r>
          </w:p>
        </w:tc>
      </w:tr>
      <w:tr w:rsidR="00FC428C" w:rsidRPr="005829C3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</w:tr>
      <w:tr w:rsidR="00FC428C" w:rsidRPr="005829C3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</w:tr>
      <w:tr w:rsidR="00FC428C" w:rsidRPr="005829C3" w:rsidTr="008458D8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  <w:t>Zadanie 2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</w:tr>
      <w:tr w:rsidR="00FC428C" w:rsidRPr="005829C3" w:rsidTr="008458D8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  <w:t>Koszty bezpośrednie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</w:tr>
      <w:tr w:rsidR="00FC428C" w:rsidRPr="005829C3" w:rsidTr="008458D8">
        <w:trPr>
          <w:trHeight w:val="195"/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  <w:r w:rsidRPr="005829C3"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  <w:t>OGÓŁEM KOSZTY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5829C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16"/>
                <w:szCs w:val="16"/>
              </w:rPr>
            </w:pPr>
          </w:p>
        </w:tc>
      </w:tr>
    </w:tbl>
    <w:p w:rsidR="00447D1B" w:rsidRPr="005829C3" w:rsidRDefault="00A2335A" w:rsidP="00E22C02">
      <w:pPr>
        <w:spacing w:line="276" w:lineRule="auto"/>
        <w:rPr>
          <w:rFonts w:ascii="Arial" w:hAnsi="Arial" w:cs="Arial"/>
          <w:b/>
          <w:i/>
          <w:color w:val="7F7F7F" w:themeColor="text1" w:themeTint="80"/>
          <w:spacing w:val="20"/>
          <w:sz w:val="16"/>
          <w:szCs w:val="16"/>
        </w:rPr>
      </w:pPr>
      <w:r w:rsidRPr="005829C3">
        <w:rPr>
          <w:rFonts w:ascii="Arial" w:hAnsi="Arial" w:cs="Arial"/>
          <w:b/>
          <w:i/>
          <w:color w:val="7F7F7F" w:themeColor="text1" w:themeTint="80"/>
          <w:spacing w:val="20"/>
          <w:sz w:val="16"/>
          <w:szCs w:val="16"/>
        </w:rPr>
        <w:t>Data sporządzenia:…………………..</w:t>
      </w:r>
    </w:p>
    <w:p w:rsidR="00447D1B" w:rsidRPr="005829C3" w:rsidRDefault="00447D1B" w:rsidP="00E22C02">
      <w:pPr>
        <w:spacing w:after="0" w:line="276" w:lineRule="auto"/>
        <w:rPr>
          <w:rFonts w:ascii="Arial" w:hAnsi="Arial" w:cs="Arial"/>
          <w:b/>
          <w:color w:val="7F7F7F" w:themeColor="text1" w:themeTint="80"/>
          <w:spacing w:val="20"/>
          <w:sz w:val="16"/>
          <w:szCs w:val="16"/>
        </w:rPr>
      </w:pPr>
      <w:r w:rsidRPr="005829C3">
        <w:rPr>
          <w:rFonts w:ascii="Arial" w:hAnsi="Arial" w:cs="Arial"/>
          <w:b/>
          <w:color w:val="7F7F7F" w:themeColor="text1" w:themeTint="80"/>
          <w:spacing w:val="20"/>
          <w:sz w:val="16"/>
          <w:szCs w:val="16"/>
        </w:rPr>
        <w:t>Opracował:</w:t>
      </w:r>
      <w:r w:rsidR="00A2335A" w:rsidRPr="005829C3">
        <w:rPr>
          <w:rFonts w:ascii="Arial" w:hAnsi="Arial" w:cs="Arial"/>
          <w:b/>
          <w:color w:val="7F7F7F" w:themeColor="text1" w:themeTint="80"/>
          <w:spacing w:val="20"/>
          <w:sz w:val="16"/>
          <w:szCs w:val="16"/>
        </w:rPr>
        <w:t>………………….</w:t>
      </w:r>
    </w:p>
    <w:p w:rsidR="004A7B06" w:rsidRPr="005829C3" w:rsidRDefault="004A7B06" w:rsidP="00E22C02">
      <w:pPr>
        <w:spacing w:after="0" w:line="276" w:lineRule="auto"/>
        <w:rPr>
          <w:rFonts w:ascii="Arial" w:hAnsi="Arial" w:cs="Arial"/>
          <w:b/>
          <w:color w:val="7F7F7F" w:themeColor="text1" w:themeTint="80"/>
          <w:spacing w:val="20"/>
          <w:sz w:val="16"/>
          <w:szCs w:val="16"/>
        </w:rPr>
      </w:pPr>
    </w:p>
    <w:p w:rsidR="00A2335A" w:rsidRPr="005829C3" w:rsidRDefault="00447D1B" w:rsidP="00E22C02">
      <w:pPr>
        <w:spacing w:after="0" w:line="276" w:lineRule="auto"/>
        <w:rPr>
          <w:rFonts w:ascii="Arial" w:hAnsi="Arial" w:cs="Arial"/>
          <w:b/>
          <w:color w:val="7F7F7F" w:themeColor="text1" w:themeTint="80"/>
          <w:spacing w:val="20"/>
          <w:sz w:val="16"/>
          <w:szCs w:val="16"/>
        </w:rPr>
      </w:pPr>
      <w:r w:rsidRPr="005829C3">
        <w:rPr>
          <w:rFonts w:ascii="Arial" w:hAnsi="Arial" w:cs="Arial"/>
          <w:b/>
          <w:color w:val="7F7F7F" w:themeColor="text1" w:themeTint="80"/>
          <w:spacing w:val="20"/>
          <w:sz w:val="16"/>
          <w:szCs w:val="16"/>
        </w:rPr>
        <w:t>Zatwierdził:</w:t>
      </w:r>
      <w:r w:rsidR="00A2335A" w:rsidRPr="005829C3">
        <w:rPr>
          <w:rFonts w:ascii="Arial" w:hAnsi="Arial" w:cs="Arial"/>
          <w:b/>
          <w:color w:val="7F7F7F" w:themeColor="text1" w:themeTint="80"/>
          <w:spacing w:val="20"/>
          <w:sz w:val="16"/>
          <w:szCs w:val="16"/>
        </w:rPr>
        <w:t>……………….....</w:t>
      </w:r>
    </w:p>
    <w:p w:rsidR="00C36224" w:rsidRPr="008B2433" w:rsidRDefault="00447D1B" w:rsidP="00097775">
      <w:pPr>
        <w:spacing w:after="0" w:line="276" w:lineRule="auto"/>
        <w:rPr>
          <w:rFonts w:ascii="Arial" w:hAnsi="Arial" w:cs="Arial"/>
          <w:color w:val="7F7F7F" w:themeColor="text1" w:themeTint="80"/>
          <w:spacing w:val="20"/>
          <w:sz w:val="18"/>
          <w:szCs w:val="24"/>
          <w:lang w:eastAsia="pl-PL"/>
        </w:rPr>
      </w:pPr>
      <w:r w:rsidRPr="008B2433">
        <w:rPr>
          <w:rFonts w:ascii="Arial" w:hAnsi="Arial" w:cs="Arial"/>
          <w:i/>
          <w:color w:val="7F7F7F" w:themeColor="text1" w:themeTint="80"/>
          <w:spacing w:val="20"/>
          <w:sz w:val="18"/>
          <w:szCs w:val="24"/>
        </w:rPr>
        <w:t>Powyższa tabela może być modyfikowana w zależności od specyfi</w:t>
      </w:r>
      <w:r w:rsidR="00E262D5" w:rsidRPr="008B2433">
        <w:rPr>
          <w:rFonts w:ascii="Arial" w:hAnsi="Arial" w:cs="Arial"/>
          <w:i/>
          <w:color w:val="7F7F7F" w:themeColor="text1" w:themeTint="80"/>
          <w:spacing w:val="20"/>
          <w:sz w:val="18"/>
          <w:szCs w:val="24"/>
        </w:rPr>
        <w:t>k</w:t>
      </w:r>
      <w:r w:rsidR="00D67ADD" w:rsidRPr="008B2433">
        <w:rPr>
          <w:rFonts w:ascii="Arial" w:hAnsi="Arial" w:cs="Arial"/>
          <w:i/>
          <w:color w:val="7F7F7F" w:themeColor="text1" w:themeTint="80"/>
          <w:spacing w:val="20"/>
          <w:sz w:val="18"/>
          <w:szCs w:val="24"/>
        </w:rPr>
        <w:t>acji danego źródła finansowani</w:t>
      </w:r>
      <w:r w:rsidR="0079740C" w:rsidRPr="008B2433">
        <w:rPr>
          <w:rFonts w:ascii="Arial" w:hAnsi="Arial" w:cs="Arial"/>
          <w:i/>
          <w:color w:val="7F7F7F" w:themeColor="text1" w:themeTint="80"/>
          <w:spacing w:val="20"/>
          <w:sz w:val="18"/>
          <w:szCs w:val="24"/>
        </w:rPr>
        <w:t>a</w:t>
      </w:r>
    </w:p>
    <w:sectPr w:rsidR="00C36224" w:rsidRPr="008B2433" w:rsidSect="000977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151" w:rsidRDefault="00823151" w:rsidP="00323A37">
      <w:pPr>
        <w:spacing w:after="0" w:line="240" w:lineRule="auto"/>
      </w:pPr>
      <w:r>
        <w:separator/>
      </w:r>
    </w:p>
  </w:endnote>
  <w:endnote w:type="continuationSeparator" w:id="0">
    <w:p w:rsidR="00823151" w:rsidRDefault="00823151" w:rsidP="00323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A37" w:rsidRDefault="00323A3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C589D">
      <w:rPr>
        <w:noProof/>
      </w:rPr>
      <w:t>5</w:t>
    </w:r>
    <w:r>
      <w:fldChar w:fldCharType="end"/>
    </w:r>
  </w:p>
  <w:p w:rsidR="00323A37" w:rsidRDefault="00323A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151" w:rsidRDefault="00823151" w:rsidP="00323A37">
      <w:pPr>
        <w:spacing w:after="0" w:line="240" w:lineRule="auto"/>
      </w:pPr>
      <w:r>
        <w:separator/>
      </w:r>
    </w:p>
  </w:footnote>
  <w:footnote w:type="continuationSeparator" w:id="0">
    <w:p w:rsidR="00823151" w:rsidRDefault="00823151" w:rsidP="00323A37">
      <w:pPr>
        <w:spacing w:after="0" w:line="240" w:lineRule="auto"/>
      </w:pPr>
      <w:r>
        <w:continuationSeparator/>
      </w:r>
    </w:p>
  </w:footnote>
  <w:footnote w:id="1">
    <w:p w:rsidR="00DE7D71" w:rsidRDefault="00DE7D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</w:p>
    <w:p w:rsidR="00DE7D71" w:rsidRDefault="00DE7D71">
      <w:pPr>
        <w:pStyle w:val="Tekstprzypisudolnego"/>
        <w:rPr>
          <w:rFonts w:ascii="Arial" w:hAnsi="Arial" w:cs="Arial"/>
          <w:color w:val="000000"/>
          <w:szCs w:val="30"/>
          <w:shd w:val="clear" w:color="auto" w:fill="FFFFFF"/>
        </w:rPr>
      </w:pPr>
      <w:r>
        <w:rPr>
          <w:rFonts w:ascii="Arial" w:hAnsi="Arial" w:cs="Arial"/>
          <w:color w:val="000000"/>
          <w:szCs w:val="30"/>
          <w:bdr w:val="none" w:sz="0" w:space="0" w:color="auto" w:frame="1"/>
          <w:shd w:val="clear" w:color="auto" w:fill="FFFFFF"/>
        </w:rPr>
        <w:t>ustawa</w:t>
      </w:r>
      <w:r w:rsidRPr="00DE7D71">
        <w:rPr>
          <w:rFonts w:ascii="Arial" w:hAnsi="Arial" w:cs="Arial"/>
          <w:color w:val="000000"/>
          <w:szCs w:val="30"/>
          <w:bdr w:val="none" w:sz="0" w:space="0" w:color="auto" w:frame="1"/>
          <w:shd w:val="clear" w:color="auto" w:fill="FFFFFF"/>
        </w:rPr>
        <w:t xml:space="preserve"> z </w:t>
      </w:r>
      <w:r w:rsidRPr="00DE7D71">
        <w:rPr>
          <w:rFonts w:ascii="Arial" w:hAnsi="Arial" w:cs="Arial"/>
          <w:color w:val="000000"/>
          <w:szCs w:val="30"/>
          <w:shd w:val="clear" w:color="auto" w:fill="FFFFFF"/>
        </w:rPr>
        <w:t>29 października 2021 r. </w:t>
      </w:r>
      <w:r w:rsidRPr="00DE7D71">
        <w:rPr>
          <w:rStyle w:val="Uwydatnienie"/>
          <w:rFonts w:ascii="Arial" w:hAnsi="Arial" w:cs="Arial"/>
          <w:color w:val="000000"/>
          <w:szCs w:val="30"/>
          <w:bdr w:val="none" w:sz="0" w:space="0" w:color="auto" w:frame="1"/>
          <w:shd w:val="clear" w:color="auto" w:fill="FFFFFF"/>
        </w:rPr>
        <w:t>o zmianie ustawy o podatku dochodowym od osób fizycznych, ustawy o podatku dochodowym od osób prawnych oraz niektórych innych ustaw</w:t>
      </w:r>
      <w:r w:rsidRPr="00DE7D71">
        <w:rPr>
          <w:rFonts w:ascii="Arial" w:hAnsi="Arial" w:cs="Arial"/>
          <w:color w:val="000000"/>
          <w:szCs w:val="30"/>
          <w:shd w:val="clear" w:color="auto" w:fill="FFFFFF"/>
        </w:rPr>
        <w:t> (</w:t>
      </w:r>
      <w:hyperlink r:id="rId1" w:history="1">
        <w:r w:rsidRPr="00DE7D71">
          <w:rPr>
            <w:rStyle w:val="Hipercze"/>
            <w:rFonts w:ascii="Arial" w:hAnsi="Arial" w:cs="Arial"/>
            <w:color w:val="0073B1"/>
            <w:szCs w:val="30"/>
            <w:bdr w:val="none" w:sz="0" w:space="0" w:color="auto" w:frame="1"/>
            <w:shd w:val="clear" w:color="auto" w:fill="FFFFFF"/>
          </w:rPr>
          <w:t xml:space="preserve">Dz. U. poz. 2105, </w:t>
        </w:r>
        <w:r w:rsidRPr="007C589D">
          <w:rPr>
            <w:rStyle w:val="Hipercze"/>
            <w:rFonts w:ascii="Arial" w:hAnsi="Arial" w:cs="Arial"/>
            <w:b/>
            <w:color w:val="0073B1"/>
            <w:szCs w:val="30"/>
            <w:bdr w:val="none" w:sz="0" w:space="0" w:color="auto" w:frame="1"/>
            <w:shd w:val="clear" w:color="auto" w:fill="FFFFFF"/>
          </w:rPr>
          <w:t xml:space="preserve">z </w:t>
        </w:r>
        <w:proofErr w:type="spellStart"/>
        <w:r w:rsidRPr="007C589D">
          <w:rPr>
            <w:rStyle w:val="Hipercze"/>
            <w:rFonts w:ascii="Arial" w:hAnsi="Arial" w:cs="Arial"/>
            <w:b/>
            <w:color w:val="0073B1"/>
            <w:szCs w:val="30"/>
            <w:bdr w:val="none" w:sz="0" w:space="0" w:color="auto" w:frame="1"/>
            <w:shd w:val="clear" w:color="auto" w:fill="FFFFFF"/>
          </w:rPr>
          <w:t>późn</w:t>
        </w:r>
        <w:proofErr w:type="spellEnd"/>
        <w:r w:rsidRPr="007C589D">
          <w:rPr>
            <w:rStyle w:val="Hipercze"/>
            <w:rFonts w:ascii="Arial" w:hAnsi="Arial" w:cs="Arial"/>
            <w:b/>
            <w:color w:val="0073B1"/>
            <w:szCs w:val="30"/>
            <w:bdr w:val="none" w:sz="0" w:space="0" w:color="auto" w:frame="1"/>
            <w:shd w:val="clear" w:color="auto" w:fill="FFFFFF"/>
          </w:rPr>
          <w:t>. zm</w:t>
        </w:r>
        <w:r w:rsidRPr="00DE7D71">
          <w:rPr>
            <w:rStyle w:val="Hipercze"/>
            <w:rFonts w:ascii="Arial" w:hAnsi="Arial" w:cs="Arial"/>
            <w:color w:val="0073B1"/>
            <w:szCs w:val="30"/>
            <w:bdr w:val="none" w:sz="0" w:space="0" w:color="auto" w:frame="1"/>
            <w:shd w:val="clear" w:color="auto" w:fill="FFFFFF"/>
          </w:rPr>
          <w:t>.</w:t>
        </w:r>
      </w:hyperlink>
      <w:r w:rsidRPr="00DE7D71">
        <w:rPr>
          <w:rFonts w:ascii="Arial" w:hAnsi="Arial" w:cs="Arial"/>
          <w:color w:val="000000"/>
          <w:szCs w:val="30"/>
          <w:shd w:val="clear" w:color="auto" w:fill="FFFFFF"/>
        </w:rPr>
        <w:t>) </w:t>
      </w:r>
      <w:r w:rsidR="00A07B28">
        <w:rPr>
          <w:rFonts w:ascii="Arial" w:hAnsi="Arial" w:cs="Arial"/>
          <w:color w:val="000000"/>
          <w:szCs w:val="30"/>
          <w:shd w:val="clear" w:color="auto" w:fill="FFFFFF"/>
        </w:rPr>
        <w:t>;</w:t>
      </w:r>
    </w:p>
    <w:p w:rsidR="00A07B28" w:rsidRPr="008879DD" w:rsidRDefault="00A07B28">
      <w:pPr>
        <w:pStyle w:val="Tekstprzypisudolnego"/>
        <w:rPr>
          <w:rFonts w:ascii="Arial" w:hAnsi="Arial" w:cs="Arial"/>
          <w:color w:val="000000"/>
          <w:sz w:val="8"/>
          <w:szCs w:val="30"/>
          <w:shd w:val="clear" w:color="auto" w:fill="FFFFFF"/>
        </w:rPr>
      </w:pPr>
    </w:p>
    <w:p w:rsidR="00A07B28" w:rsidRDefault="00A07B28">
      <w:pPr>
        <w:pStyle w:val="Tekstprzypisudolnego"/>
        <w:rPr>
          <w:rStyle w:val="Uwydatnienie"/>
          <w:rFonts w:ascii="Arial" w:hAnsi="Arial" w:cs="Arial"/>
          <w:i w:val="0"/>
          <w:color w:val="000000"/>
          <w:szCs w:val="30"/>
          <w:bdr w:val="none" w:sz="0" w:space="0" w:color="auto" w:frame="1"/>
          <w:shd w:val="clear" w:color="auto" w:fill="FFFFFF"/>
        </w:rPr>
      </w:pPr>
      <w:r w:rsidRPr="00A07B28">
        <w:rPr>
          <w:rStyle w:val="Uwydatnienie"/>
          <w:rFonts w:ascii="Arial" w:hAnsi="Arial" w:cs="Arial"/>
          <w:i w:val="0"/>
          <w:color w:val="000000"/>
          <w:szCs w:val="30"/>
          <w:bdr w:val="none" w:sz="0" w:space="0" w:color="auto" w:frame="1"/>
          <w:shd w:val="clear" w:color="auto" w:fill="FFFFFF"/>
        </w:rPr>
        <w:t>Rozporządzenie ogólne - Artykuł 59 Wdrażanie instrumentów finansowych</w:t>
      </w:r>
    </w:p>
    <w:p w:rsidR="00E46015" w:rsidRDefault="00E46015">
      <w:pPr>
        <w:pStyle w:val="Tekstprzypisudolnego"/>
        <w:rPr>
          <w:rStyle w:val="Uwydatnienie"/>
          <w:rFonts w:ascii="Arial" w:hAnsi="Arial" w:cs="Arial"/>
          <w:i w:val="0"/>
          <w:color w:val="000000"/>
          <w:szCs w:val="30"/>
          <w:bdr w:val="none" w:sz="0" w:space="0" w:color="auto" w:frame="1"/>
          <w:shd w:val="clear" w:color="auto" w:fill="FFFFFF"/>
        </w:rPr>
      </w:pPr>
    </w:p>
    <w:p w:rsidR="00E46015" w:rsidRPr="005F4E22" w:rsidRDefault="00E46015" w:rsidP="00E46015">
      <w:pPr>
        <w:autoSpaceDE w:val="0"/>
        <w:autoSpaceDN w:val="0"/>
        <w:adjustRightInd w:val="0"/>
        <w:spacing w:after="0" w:line="240" w:lineRule="auto"/>
        <w:rPr>
          <w:rStyle w:val="Uwydatnienie"/>
          <w:color w:val="7F7F7F" w:themeColor="text1" w:themeTint="80"/>
          <w:sz w:val="20"/>
          <w:szCs w:val="30"/>
          <w:bdr w:val="none" w:sz="0" w:space="0" w:color="auto" w:frame="1"/>
          <w:shd w:val="clear" w:color="auto" w:fill="FFFFFF"/>
        </w:rPr>
      </w:pPr>
      <w:r w:rsidRPr="005F4E22">
        <w:rPr>
          <w:rStyle w:val="Uwydatnienie"/>
          <w:color w:val="7F7F7F" w:themeColor="text1" w:themeTint="80"/>
          <w:szCs w:val="30"/>
          <w:bdr w:val="none" w:sz="0" w:space="0" w:color="auto" w:frame="1"/>
          <w:shd w:val="clear" w:color="auto" w:fill="FFFFFF"/>
        </w:rPr>
        <w:t>Wytyczne dotyczące kwalifikowalności wydatków na lata 2021-2027</w:t>
      </w:r>
    </w:p>
    <w:p w:rsidR="00E46015" w:rsidRPr="00A07B28" w:rsidRDefault="00E46015">
      <w:pPr>
        <w:pStyle w:val="Tekstprzypisudolnego"/>
        <w:rPr>
          <w:rFonts w:ascii="Arial" w:hAnsi="Arial" w:cs="Arial"/>
          <w:i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8C7" w:rsidRPr="005829C3" w:rsidRDefault="00D748C7">
    <w:pPr>
      <w:pStyle w:val="Nagwek"/>
    </w:pPr>
    <w:r w:rsidRPr="005829C3">
      <w:rPr>
        <w:noProof/>
        <w:lang w:eastAsia="pl-PL"/>
      </w:rPr>
      <w:drawing>
        <wp:inline distT="0" distB="0" distL="0" distR="0" wp14:anchorId="17A87DB2" wp14:editId="0E01DB6C">
          <wp:extent cx="5760720" cy="493395"/>
          <wp:effectExtent l="0" t="0" r="0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46EC51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680F7B"/>
    <w:multiLevelType w:val="hybridMultilevel"/>
    <w:tmpl w:val="17D24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74CBD"/>
    <w:multiLevelType w:val="hybridMultilevel"/>
    <w:tmpl w:val="6862F7D0"/>
    <w:lvl w:ilvl="0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42463BAF"/>
    <w:multiLevelType w:val="hybridMultilevel"/>
    <w:tmpl w:val="06D67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FB0FD0"/>
    <w:multiLevelType w:val="multilevel"/>
    <w:tmpl w:val="9FBA463C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5" w15:restartNumberingAfterBreak="0">
    <w:nsid w:val="52781E8D"/>
    <w:multiLevelType w:val="hybridMultilevel"/>
    <w:tmpl w:val="EA7AF80A"/>
    <w:lvl w:ilvl="0" w:tplc="22080B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8690639"/>
    <w:multiLevelType w:val="hybridMultilevel"/>
    <w:tmpl w:val="B20E350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BE703B2"/>
    <w:multiLevelType w:val="hybridMultilevel"/>
    <w:tmpl w:val="06D67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9D3437"/>
    <w:multiLevelType w:val="hybridMultilevel"/>
    <w:tmpl w:val="A3C442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FA"/>
    <w:rsid w:val="000400CE"/>
    <w:rsid w:val="00055F0F"/>
    <w:rsid w:val="000629CD"/>
    <w:rsid w:val="00066F29"/>
    <w:rsid w:val="000750FF"/>
    <w:rsid w:val="00097775"/>
    <w:rsid w:val="00103E15"/>
    <w:rsid w:val="0010629D"/>
    <w:rsid w:val="001514F9"/>
    <w:rsid w:val="001656E3"/>
    <w:rsid w:val="001730E4"/>
    <w:rsid w:val="00186870"/>
    <w:rsid w:val="001C1DAA"/>
    <w:rsid w:val="001E02E9"/>
    <w:rsid w:val="001E43E3"/>
    <w:rsid w:val="00220235"/>
    <w:rsid w:val="00240C11"/>
    <w:rsid w:val="00265682"/>
    <w:rsid w:val="00297855"/>
    <w:rsid w:val="00304116"/>
    <w:rsid w:val="0031469E"/>
    <w:rsid w:val="0032016F"/>
    <w:rsid w:val="00323A37"/>
    <w:rsid w:val="00327407"/>
    <w:rsid w:val="00357BE5"/>
    <w:rsid w:val="00385CB2"/>
    <w:rsid w:val="003A2F3E"/>
    <w:rsid w:val="003A6420"/>
    <w:rsid w:val="003D28FA"/>
    <w:rsid w:val="004411E7"/>
    <w:rsid w:val="00447D1B"/>
    <w:rsid w:val="00462FE1"/>
    <w:rsid w:val="004711EA"/>
    <w:rsid w:val="00486A53"/>
    <w:rsid w:val="004A7B06"/>
    <w:rsid w:val="004C0B8A"/>
    <w:rsid w:val="004C45FF"/>
    <w:rsid w:val="004C7103"/>
    <w:rsid w:val="004E22FC"/>
    <w:rsid w:val="00504B75"/>
    <w:rsid w:val="00505736"/>
    <w:rsid w:val="005103F6"/>
    <w:rsid w:val="005505D0"/>
    <w:rsid w:val="005829C3"/>
    <w:rsid w:val="00583F0E"/>
    <w:rsid w:val="005E7142"/>
    <w:rsid w:val="005F4E22"/>
    <w:rsid w:val="0060188B"/>
    <w:rsid w:val="00627075"/>
    <w:rsid w:val="006350ED"/>
    <w:rsid w:val="00637673"/>
    <w:rsid w:val="00637B68"/>
    <w:rsid w:val="006A5BC4"/>
    <w:rsid w:val="006B4E78"/>
    <w:rsid w:val="00723930"/>
    <w:rsid w:val="00745CF7"/>
    <w:rsid w:val="007475BF"/>
    <w:rsid w:val="007514EF"/>
    <w:rsid w:val="00753BE7"/>
    <w:rsid w:val="00777500"/>
    <w:rsid w:val="0079740C"/>
    <w:rsid w:val="007C589D"/>
    <w:rsid w:val="008141C9"/>
    <w:rsid w:val="00814CD5"/>
    <w:rsid w:val="00823151"/>
    <w:rsid w:val="008458D8"/>
    <w:rsid w:val="008879DD"/>
    <w:rsid w:val="008948E4"/>
    <w:rsid w:val="008A568E"/>
    <w:rsid w:val="008B2433"/>
    <w:rsid w:val="008E1B4D"/>
    <w:rsid w:val="008F572F"/>
    <w:rsid w:val="00925AEB"/>
    <w:rsid w:val="009347F4"/>
    <w:rsid w:val="00934ECF"/>
    <w:rsid w:val="00952950"/>
    <w:rsid w:val="009B1487"/>
    <w:rsid w:val="009C0DEA"/>
    <w:rsid w:val="009C5662"/>
    <w:rsid w:val="009F6F75"/>
    <w:rsid w:val="00A07B28"/>
    <w:rsid w:val="00A2335A"/>
    <w:rsid w:val="00A23FD8"/>
    <w:rsid w:val="00A55BE1"/>
    <w:rsid w:val="00A64BA8"/>
    <w:rsid w:val="00A931F1"/>
    <w:rsid w:val="00AA3F88"/>
    <w:rsid w:val="00AD6D72"/>
    <w:rsid w:val="00B11529"/>
    <w:rsid w:val="00B15E49"/>
    <w:rsid w:val="00B32E6E"/>
    <w:rsid w:val="00B4162B"/>
    <w:rsid w:val="00B463AB"/>
    <w:rsid w:val="00B500AD"/>
    <w:rsid w:val="00BE2EBB"/>
    <w:rsid w:val="00C02E2F"/>
    <w:rsid w:val="00C304C7"/>
    <w:rsid w:val="00C36224"/>
    <w:rsid w:val="00C44D84"/>
    <w:rsid w:val="00C627B8"/>
    <w:rsid w:val="00C7023C"/>
    <w:rsid w:val="00CE3CE1"/>
    <w:rsid w:val="00D274BE"/>
    <w:rsid w:val="00D31DEC"/>
    <w:rsid w:val="00D47E47"/>
    <w:rsid w:val="00D67ADD"/>
    <w:rsid w:val="00D748C7"/>
    <w:rsid w:val="00D76D86"/>
    <w:rsid w:val="00D802DA"/>
    <w:rsid w:val="00DA654D"/>
    <w:rsid w:val="00DE7D71"/>
    <w:rsid w:val="00E22C02"/>
    <w:rsid w:val="00E262D5"/>
    <w:rsid w:val="00E35109"/>
    <w:rsid w:val="00E46015"/>
    <w:rsid w:val="00E72ADF"/>
    <w:rsid w:val="00EA19A0"/>
    <w:rsid w:val="00ED016B"/>
    <w:rsid w:val="00EE73F1"/>
    <w:rsid w:val="00EF27D0"/>
    <w:rsid w:val="00F7459A"/>
    <w:rsid w:val="00FA3BF3"/>
    <w:rsid w:val="00FB24B2"/>
    <w:rsid w:val="00FC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307286-CE13-453F-B85E-E97759235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29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103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447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atabela31">
    <w:name w:val="Zwykła tabela 31"/>
    <w:uiPriority w:val="19"/>
    <w:qFormat/>
    <w:rsid w:val="00EF27D0"/>
    <w:rPr>
      <w:i/>
      <w:iCs/>
      <w:color w:val="404040"/>
    </w:rPr>
  </w:style>
  <w:style w:type="paragraph" w:styleId="Tytu">
    <w:name w:val="Title"/>
    <w:basedOn w:val="Normalny"/>
    <w:next w:val="Normalny"/>
    <w:link w:val="TytuZnak"/>
    <w:uiPriority w:val="10"/>
    <w:qFormat/>
    <w:rsid w:val="00EF27D0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EF27D0"/>
    <w:rPr>
      <w:rFonts w:ascii="Calibri Light" w:eastAsia="Times New Roman" w:hAnsi="Calibri Light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27D0"/>
    <w:pPr>
      <w:numPr>
        <w:ilvl w:val="1"/>
      </w:num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EF27D0"/>
    <w:rPr>
      <w:rFonts w:eastAsia="Times New Roman"/>
      <w:color w:val="5A5A5A"/>
      <w:spacing w:val="15"/>
      <w:sz w:val="22"/>
      <w:szCs w:val="22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C44D8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B4E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B4E78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23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23A3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23A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23A37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5295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7D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7D7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7D71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DE7D71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DE7D7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C0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sap.sejm.gov.pl/isap.nsf/DocDetails.xsp?id=WDU2021000210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FD33E-273B-4313-B08C-C55F81D7F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967</Words>
  <Characters>5808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6762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Nilsson, Monika</dc:creator>
  <cp:keywords/>
  <cp:lastModifiedBy>Kowalczyk, Justyna</cp:lastModifiedBy>
  <cp:revision>7</cp:revision>
  <cp:lastPrinted>2021-11-25T13:32:00Z</cp:lastPrinted>
  <dcterms:created xsi:type="dcterms:W3CDTF">2023-05-16T13:36:00Z</dcterms:created>
  <dcterms:modified xsi:type="dcterms:W3CDTF">2023-05-19T09:18:00Z</dcterms:modified>
</cp:coreProperties>
</file>