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D02B5" w14:textId="77777777" w:rsidR="00B64BAF" w:rsidRPr="00B64BAF" w:rsidRDefault="00B64BAF" w:rsidP="001966F2">
      <w:pPr>
        <w:suppressAutoHyphens/>
        <w:spacing w:after="0" w:line="240" w:lineRule="auto"/>
        <w:jc w:val="center"/>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C7CD08B" wp14:editId="7B5926F4">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97DB4A5" w14:textId="3414435D" w:rsidR="00B64BAF" w:rsidRDefault="00B64BAF" w:rsidP="00B64BAF">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Pr>
          <w:rFonts w:ascii="Arial" w:eastAsia="Times New Roman" w:hAnsi="Arial" w:cs="Arial"/>
          <w:iCs/>
          <w:sz w:val="20"/>
          <w:szCs w:val="20"/>
          <w:lang w:eastAsia="ar-SA"/>
        </w:rPr>
        <w:t>Regulaminu wyboru projektów</w:t>
      </w:r>
      <w:r>
        <w:rPr>
          <w:rFonts w:ascii="Arial" w:eastAsia="Times New Roman" w:hAnsi="Arial" w:cs="Arial"/>
          <w:iCs/>
          <w:sz w:val="20"/>
          <w:szCs w:val="20"/>
          <w:lang w:eastAsia="ar-SA"/>
        </w:rPr>
        <w:br/>
      </w:r>
      <w:r w:rsidRPr="0019278F">
        <w:rPr>
          <w:rFonts w:ascii="Arial" w:eastAsia="Times New Roman" w:hAnsi="Arial" w:cs="Arial"/>
          <w:iCs/>
          <w:sz w:val="20"/>
          <w:szCs w:val="20"/>
          <w:lang w:eastAsia="ar-SA"/>
        </w:rPr>
        <w:t xml:space="preserve">nr </w:t>
      </w:r>
      <w:r w:rsidR="00763995" w:rsidRPr="0019278F">
        <w:rPr>
          <w:rFonts w:ascii="Arial" w:eastAsia="Times New Roman" w:hAnsi="Arial" w:cs="Arial"/>
          <w:iCs/>
          <w:sz w:val="20"/>
          <w:szCs w:val="20"/>
          <w:lang w:eastAsia="ar-SA"/>
        </w:rPr>
        <w:t>FEMP.</w:t>
      </w:r>
      <w:r w:rsidR="00D83ECB" w:rsidRPr="0019278F">
        <w:rPr>
          <w:rFonts w:ascii="Arial" w:eastAsia="Times New Roman" w:hAnsi="Arial" w:cs="Arial"/>
          <w:iCs/>
          <w:sz w:val="20"/>
          <w:szCs w:val="20"/>
          <w:lang w:eastAsia="ar-SA"/>
        </w:rPr>
        <w:t>0</w:t>
      </w:r>
      <w:r w:rsidR="00D83ECB">
        <w:rPr>
          <w:rFonts w:ascii="Arial" w:eastAsia="Times New Roman" w:hAnsi="Arial" w:cs="Arial"/>
          <w:iCs/>
          <w:sz w:val="20"/>
          <w:szCs w:val="20"/>
          <w:lang w:eastAsia="ar-SA"/>
        </w:rPr>
        <w:t>1</w:t>
      </w:r>
      <w:r w:rsidR="00763995" w:rsidRPr="0019278F">
        <w:rPr>
          <w:rFonts w:ascii="Arial" w:eastAsia="Times New Roman" w:hAnsi="Arial" w:cs="Arial"/>
          <w:iCs/>
          <w:sz w:val="20"/>
          <w:szCs w:val="20"/>
          <w:lang w:eastAsia="ar-SA"/>
        </w:rPr>
        <w:t>.</w:t>
      </w:r>
      <w:r w:rsidR="00D83ECB">
        <w:rPr>
          <w:rFonts w:ascii="Arial" w:eastAsia="Times New Roman" w:hAnsi="Arial" w:cs="Arial"/>
          <w:iCs/>
          <w:sz w:val="20"/>
          <w:szCs w:val="20"/>
          <w:lang w:eastAsia="ar-SA"/>
        </w:rPr>
        <w:t>07</w:t>
      </w:r>
      <w:r w:rsidR="006E6768" w:rsidRPr="0019278F">
        <w:rPr>
          <w:rFonts w:ascii="Arial" w:eastAsia="Times New Roman" w:hAnsi="Arial" w:cs="Arial"/>
          <w:iCs/>
          <w:sz w:val="20"/>
          <w:szCs w:val="20"/>
          <w:lang w:eastAsia="ar-SA"/>
        </w:rPr>
        <w:t>-IZ.00-</w:t>
      </w:r>
      <w:r w:rsidR="00377607">
        <w:rPr>
          <w:rFonts w:ascii="Arial" w:eastAsia="Times New Roman" w:hAnsi="Arial" w:cs="Arial"/>
          <w:iCs/>
          <w:sz w:val="20"/>
          <w:szCs w:val="20"/>
          <w:lang w:eastAsia="ar-SA"/>
        </w:rPr>
        <w:t>037</w:t>
      </w:r>
      <w:r w:rsidRPr="0019278F">
        <w:rPr>
          <w:rFonts w:ascii="Arial" w:eastAsia="Times New Roman" w:hAnsi="Arial" w:cs="Arial"/>
          <w:iCs/>
          <w:sz w:val="20"/>
          <w:szCs w:val="20"/>
          <w:lang w:eastAsia="ar-SA"/>
        </w:rPr>
        <w:t>/23</w:t>
      </w:r>
    </w:p>
    <w:p w14:paraId="5687DE14" w14:textId="77777777" w:rsidR="00B64BAF" w:rsidRDefault="00B64BAF" w:rsidP="00B64BAF">
      <w:pPr>
        <w:suppressAutoHyphens/>
        <w:spacing w:after="0" w:line="240" w:lineRule="auto"/>
        <w:jc w:val="right"/>
        <w:rPr>
          <w:rFonts w:ascii="Arial" w:eastAsia="Times New Roman" w:hAnsi="Arial" w:cs="Arial"/>
          <w:iCs/>
          <w:sz w:val="20"/>
          <w:szCs w:val="20"/>
          <w:lang w:eastAsia="ar-SA"/>
        </w:rPr>
      </w:pPr>
    </w:p>
    <w:p w14:paraId="355F91B0" w14:textId="77777777" w:rsidR="00B64BAF" w:rsidRDefault="00B64BAF" w:rsidP="00B64BA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E64E069" w14:textId="77777777" w:rsidR="003D5A4C" w:rsidRDefault="003D5A4C" w:rsidP="00B64BAF">
      <w:pPr>
        <w:suppressAutoHyphens/>
        <w:spacing w:after="0" w:line="240" w:lineRule="auto"/>
        <w:rPr>
          <w:rFonts w:ascii="Arial" w:eastAsia="Times New Roman" w:hAnsi="Arial" w:cs="Arial"/>
          <w:b/>
          <w:iCs/>
          <w:sz w:val="24"/>
          <w:szCs w:val="24"/>
          <w:lang w:eastAsia="ar-SA"/>
        </w:rPr>
      </w:pPr>
    </w:p>
    <w:p w14:paraId="6F01DCF4" w14:textId="77777777" w:rsidR="003D5A4C" w:rsidRPr="003D5A4C" w:rsidRDefault="003D5A4C" w:rsidP="00C36008">
      <w:pPr>
        <w:pStyle w:val="Nagwek2"/>
        <w:numPr>
          <w:ilvl w:val="0"/>
          <w:numId w:val="1"/>
        </w:numPr>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bookmarkStart w:id="0" w:name="_GoBack"/>
      <w:bookmarkEnd w:id="0"/>
    </w:p>
    <w:p w14:paraId="3586816A" w14:textId="77777777" w:rsidR="00AD35D0" w:rsidRDefault="00AD35D0" w:rsidP="00B64BAF">
      <w:pPr>
        <w:suppressAutoHyphens/>
        <w:spacing w:after="0" w:line="240" w:lineRule="auto"/>
        <w:rPr>
          <w:rFonts w:ascii="Arial" w:eastAsia="Times New Roman" w:hAnsi="Arial" w:cs="Arial"/>
          <w:iCs/>
          <w:sz w:val="24"/>
          <w:szCs w:val="24"/>
          <w:lang w:eastAsia="ar-SA"/>
        </w:rPr>
      </w:pPr>
    </w:p>
    <w:p w14:paraId="041F9441" w14:textId="3AF2C15C" w:rsidR="00B64BAF" w:rsidRDefault="00AD35D0" w:rsidP="00AD35D0">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C34EAE">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xml:space="preserve">, należy pamięć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4A8745CC" w14:textId="77777777" w:rsidR="00AD35D0" w:rsidRDefault="00AD35D0" w:rsidP="00B64BAF">
      <w:pPr>
        <w:suppressAutoHyphens/>
        <w:spacing w:after="0" w:line="240" w:lineRule="auto"/>
        <w:rPr>
          <w:rFonts w:ascii="Arial" w:eastAsia="Times New Roman" w:hAnsi="Arial" w:cs="Arial"/>
          <w:iCs/>
          <w:sz w:val="24"/>
          <w:szCs w:val="24"/>
          <w:lang w:eastAsia="ar-SA"/>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8A71EA" w:rsidRPr="003D5A4C" w14:paraId="1591A537" w14:textId="77777777" w:rsidTr="005F6F81">
        <w:trPr>
          <w:tblHeader/>
        </w:trPr>
        <w:tc>
          <w:tcPr>
            <w:tcW w:w="14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3EB84" w14:textId="77777777" w:rsidR="008A71EA" w:rsidRPr="008A71EA" w:rsidRDefault="008A71EA" w:rsidP="008A71EA">
            <w:pPr>
              <w:suppressAutoHyphens/>
              <w:spacing w:after="0" w:line="276" w:lineRule="auto"/>
              <w:rPr>
                <w:rFonts w:ascii="Arial" w:eastAsia="Times New Roman" w:hAnsi="Arial" w:cs="Arial"/>
                <w:b/>
                <w:iCs/>
                <w:sz w:val="24"/>
                <w:szCs w:val="24"/>
                <w:lang w:eastAsia="ar-SA"/>
              </w:rPr>
            </w:pPr>
            <w:r w:rsidRPr="008A71EA">
              <w:rPr>
                <w:rFonts w:ascii="Arial" w:eastAsia="Times New Roman" w:hAnsi="Arial" w:cs="Arial"/>
                <w:b/>
                <w:iCs/>
                <w:sz w:val="24"/>
                <w:szCs w:val="24"/>
                <w:lang w:eastAsia="ar-SA"/>
              </w:rPr>
              <w:t>Punkt wniosku:</w:t>
            </w:r>
          </w:p>
          <w:p w14:paraId="251E46DF" w14:textId="12119B87" w:rsidR="008A71EA" w:rsidRDefault="008A71EA" w:rsidP="005D4D8F">
            <w:pPr>
              <w:suppressAutoHyphens/>
              <w:spacing w:after="0" w:line="276" w:lineRule="auto"/>
              <w:rPr>
                <w:rFonts w:ascii="Arial" w:eastAsia="Times New Roman" w:hAnsi="Arial" w:cs="Arial"/>
                <w:b/>
                <w:iCs/>
                <w:sz w:val="24"/>
                <w:szCs w:val="24"/>
                <w:lang w:eastAsia="ar-SA"/>
              </w:rPr>
            </w:pPr>
            <w:r w:rsidRPr="008A71EA">
              <w:rPr>
                <w:rFonts w:ascii="Arial" w:eastAsia="Times New Roman" w:hAnsi="Arial" w:cs="Arial"/>
                <w:b/>
                <w:iCs/>
                <w:sz w:val="24"/>
                <w:szCs w:val="24"/>
                <w:lang w:eastAsia="ar-SA"/>
              </w:rPr>
              <w:t>Zakres informacji do uwzględnienia w formularz</w:t>
            </w:r>
            <w:r w:rsidR="005D4D8F">
              <w:rPr>
                <w:rFonts w:ascii="Arial" w:eastAsia="Times New Roman" w:hAnsi="Arial" w:cs="Arial"/>
                <w:b/>
                <w:iCs/>
                <w:sz w:val="24"/>
                <w:szCs w:val="24"/>
                <w:lang w:eastAsia="ar-SA"/>
              </w:rPr>
              <w:t>u</w:t>
            </w:r>
            <w:r w:rsidRPr="008A71EA">
              <w:rPr>
                <w:rFonts w:ascii="Arial" w:eastAsia="Times New Roman" w:hAnsi="Arial" w:cs="Arial"/>
                <w:b/>
                <w:iCs/>
                <w:sz w:val="24"/>
                <w:szCs w:val="24"/>
                <w:lang w:eastAsia="ar-SA"/>
              </w:rPr>
              <w:t xml:space="preserve"> wniosku o dofinansowanie:</w:t>
            </w:r>
          </w:p>
        </w:tc>
      </w:tr>
      <w:tr w:rsidR="00BC2E61" w:rsidRPr="003D5A4C" w14:paraId="53A461B2"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3A1F8D2E" w14:textId="4D14D715" w:rsidR="00DA5F7E" w:rsidRPr="00521C95" w:rsidRDefault="00521C95" w:rsidP="00521C95">
            <w:pPr>
              <w:spacing w:after="120" w:line="276" w:lineRule="auto"/>
              <w:jc w:val="both"/>
              <w:rPr>
                <w:rFonts w:ascii="Arial" w:hAnsi="Arial" w:cs="Arial"/>
                <w:b/>
                <w:sz w:val="24"/>
                <w:szCs w:val="24"/>
              </w:rPr>
            </w:pPr>
            <w:r w:rsidRPr="00521C95">
              <w:rPr>
                <w:rFonts w:ascii="Arial" w:hAnsi="Arial" w:cs="Arial"/>
                <w:b/>
                <w:sz w:val="24"/>
                <w:szCs w:val="24"/>
              </w:rPr>
              <w:t>B.1.1 Typ projektu/B.1.4 Opis projektu</w:t>
            </w:r>
            <w:r w:rsidR="00A25E99">
              <w:rPr>
                <w:rFonts w:ascii="Arial" w:hAnsi="Arial" w:cs="Arial"/>
                <w:b/>
                <w:sz w:val="24"/>
                <w:szCs w:val="24"/>
              </w:rPr>
              <w:t>:</w:t>
            </w:r>
          </w:p>
          <w:p w14:paraId="2608DB0E" w14:textId="6FCB0245" w:rsidR="00521C95" w:rsidRDefault="00521C95" w:rsidP="00521C95">
            <w:pPr>
              <w:spacing w:after="120" w:line="276" w:lineRule="auto"/>
              <w:jc w:val="both"/>
              <w:rPr>
                <w:rFonts w:ascii="Arial" w:hAnsi="Arial" w:cs="Arial"/>
                <w:sz w:val="24"/>
                <w:szCs w:val="24"/>
              </w:rPr>
            </w:pPr>
            <w:r>
              <w:rPr>
                <w:rFonts w:ascii="Arial" w:hAnsi="Arial" w:cs="Arial"/>
                <w:sz w:val="24"/>
                <w:szCs w:val="24"/>
              </w:rPr>
              <w:t>W przypadku gdy w projekt realizuje:</w:t>
            </w:r>
          </w:p>
          <w:p w14:paraId="2CDAD180" w14:textId="5E8D9739" w:rsidR="00521C95" w:rsidRDefault="00521C95" w:rsidP="000F748D">
            <w:pPr>
              <w:pStyle w:val="Akapitzlist"/>
              <w:numPr>
                <w:ilvl w:val="0"/>
                <w:numId w:val="30"/>
              </w:numPr>
              <w:spacing w:after="120" w:line="276" w:lineRule="auto"/>
              <w:rPr>
                <w:rFonts w:ascii="Arial" w:hAnsi="Arial" w:cs="Arial"/>
                <w:sz w:val="24"/>
                <w:szCs w:val="24"/>
              </w:rPr>
            </w:pPr>
            <w:r>
              <w:rPr>
                <w:rFonts w:ascii="Arial" w:hAnsi="Arial" w:cs="Arial"/>
                <w:sz w:val="24"/>
                <w:szCs w:val="24"/>
              </w:rPr>
              <w:t xml:space="preserve">jedynie typ projektu B – wówczas w polu B.1.4 Opis projektu należy przedstawić informację, że </w:t>
            </w:r>
            <w:r w:rsidR="00373817">
              <w:rPr>
                <w:rFonts w:ascii="Arial" w:hAnsi="Arial" w:cs="Arial"/>
                <w:sz w:val="24"/>
                <w:szCs w:val="24"/>
              </w:rPr>
              <w:t xml:space="preserve">w </w:t>
            </w:r>
            <w:r w:rsidRPr="00521C95">
              <w:rPr>
                <w:rFonts w:ascii="Arial" w:hAnsi="Arial" w:cs="Arial"/>
                <w:sz w:val="24"/>
                <w:szCs w:val="24"/>
              </w:rPr>
              <w:t>ramach powiatu</w:t>
            </w:r>
            <w:r>
              <w:rPr>
                <w:rFonts w:ascii="Arial" w:hAnsi="Arial" w:cs="Arial"/>
                <w:sz w:val="24"/>
                <w:szCs w:val="24"/>
              </w:rPr>
              <w:t xml:space="preserve"> </w:t>
            </w:r>
            <w:r w:rsidRPr="00521C95">
              <w:rPr>
                <w:rFonts w:ascii="Arial" w:hAnsi="Arial" w:cs="Arial"/>
                <w:sz w:val="24"/>
                <w:szCs w:val="24"/>
              </w:rPr>
              <w:t>zrealizowane zostały już wszystkie zadania ujęte w opisie typu projektu A</w:t>
            </w:r>
            <w:r w:rsidR="00053384">
              <w:rPr>
                <w:rFonts w:ascii="Arial" w:hAnsi="Arial" w:cs="Arial"/>
                <w:sz w:val="24"/>
                <w:szCs w:val="24"/>
              </w:rPr>
              <w:t xml:space="preserve"> </w:t>
            </w:r>
            <w:r w:rsidR="00053384" w:rsidRPr="00C93705">
              <w:rPr>
                <w:rFonts w:ascii="Arial" w:eastAsia="Times New Roman" w:hAnsi="Arial" w:cs="Arial"/>
                <w:sz w:val="24"/>
                <w:lang w:val="x-none" w:eastAsia="pl-PL"/>
              </w:rPr>
              <w:t>(tj. w pełni scyfryzowano powiatowy zasób geodezyjny i kartograficzny w zakresie utworzenia zgodnych z obowiązującym modelem pojęciowym zbiorów danych przestrzennych w bazie EGiB</w:t>
            </w:r>
            <w:r w:rsidR="00105FD5">
              <w:rPr>
                <w:rFonts w:ascii="Arial" w:eastAsia="Times New Roman" w:hAnsi="Arial" w:cs="Arial"/>
                <w:sz w:val="24"/>
                <w:lang w:eastAsia="pl-PL"/>
              </w:rPr>
              <w:t>)</w:t>
            </w:r>
            <w:r>
              <w:rPr>
                <w:rFonts w:ascii="Arial" w:hAnsi="Arial" w:cs="Arial"/>
                <w:sz w:val="24"/>
                <w:szCs w:val="24"/>
              </w:rPr>
              <w:t>.</w:t>
            </w:r>
          </w:p>
          <w:p w14:paraId="0557B536" w14:textId="5A2300DC" w:rsidR="00105FD5" w:rsidRPr="00105FD5" w:rsidRDefault="00521C95" w:rsidP="000F748D">
            <w:pPr>
              <w:pStyle w:val="Akapitzlist"/>
              <w:numPr>
                <w:ilvl w:val="0"/>
                <w:numId w:val="30"/>
              </w:numPr>
              <w:spacing w:after="120" w:line="276" w:lineRule="auto"/>
              <w:rPr>
                <w:rFonts w:ascii="Arial" w:hAnsi="Arial" w:cs="Arial"/>
                <w:sz w:val="24"/>
                <w:szCs w:val="24"/>
              </w:rPr>
            </w:pPr>
            <w:r>
              <w:rPr>
                <w:rFonts w:ascii="Arial" w:hAnsi="Arial" w:cs="Arial"/>
                <w:sz w:val="24"/>
                <w:szCs w:val="24"/>
              </w:rPr>
              <w:t xml:space="preserve">łącznie typ A i B – wówczas </w:t>
            </w:r>
            <w:r w:rsidR="002B7D72">
              <w:rPr>
                <w:rFonts w:ascii="Arial" w:hAnsi="Arial" w:cs="Arial"/>
                <w:sz w:val="24"/>
                <w:szCs w:val="24"/>
              </w:rPr>
              <w:t xml:space="preserve">w pkt B.1.1 należy wskazać ten typ, którego koszty stanowią większość w </w:t>
            </w:r>
            <w:r w:rsidR="00373817">
              <w:rPr>
                <w:rFonts w:ascii="Arial" w:hAnsi="Arial" w:cs="Arial"/>
                <w:sz w:val="24"/>
                <w:szCs w:val="24"/>
              </w:rPr>
              <w:t>projekcie</w:t>
            </w:r>
            <w:r w:rsidR="002B7D72">
              <w:rPr>
                <w:rFonts w:ascii="Arial" w:hAnsi="Arial" w:cs="Arial"/>
                <w:sz w:val="24"/>
                <w:szCs w:val="24"/>
              </w:rPr>
              <w:t xml:space="preserve">, w polu B.1.4 Opis projektu </w:t>
            </w:r>
            <w:r w:rsidR="00373817">
              <w:rPr>
                <w:rFonts w:ascii="Arial" w:hAnsi="Arial" w:cs="Arial"/>
                <w:sz w:val="24"/>
                <w:szCs w:val="24"/>
              </w:rPr>
              <w:t xml:space="preserve">należy </w:t>
            </w:r>
            <w:r w:rsidR="002B7D72">
              <w:rPr>
                <w:rFonts w:ascii="Arial" w:hAnsi="Arial" w:cs="Arial"/>
                <w:sz w:val="24"/>
                <w:szCs w:val="24"/>
              </w:rPr>
              <w:t xml:space="preserve">wskazać, że projekt realizuje łącznie typ A i B oraz przedstawić informację, że </w:t>
            </w:r>
            <w:r w:rsidR="002B7D72" w:rsidRPr="002B7D72">
              <w:rPr>
                <w:rFonts w:ascii="Arial" w:hAnsi="Arial" w:cs="Arial"/>
                <w:sz w:val="24"/>
                <w:szCs w:val="24"/>
              </w:rPr>
              <w:t>dzięki realizacji projektu</w:t>
            </w:r>
            <w:r w:rsidR="002B7D72">
              <w:rPr>
                <w:rFonts w:ascii="Arial" w:hAnsi="Arial" w:cs="Arial"/>
                <w:sz w:val="24"/>
                <w:szCs w:val="24"/>
              </w:rPr>
              <w:t xml:space="preserve"> </w:t>
            </w:r>
            <w:r w:rsidR="002B7D72" w:rsidRPr="002B7D72">
              <w:rPr>
                <w:rFonts w:ascii="Arial" w:hAnsi="Arial" w:cs="Arial"/>
                <w:sz w:val="24"/>
                <w:szCs w:val="24"/>
              </w:rPr>
              <w:t>w ramach powiatu zostaną zrealizowane wszystkie zadania ujęte w opisie typu projektu A</w:t>
            </w:r>
            <w:r w:rsidR="00053384">
              <w:rPr>
                <w:rFonts w:ascii="Arial" w:hAnsi="Arial" w:cs="Arial"/>
                <w:sz w:val="24"/>
                <w:szCs w:val="24"/>
              </w:rPr>
              <w:t xml:space="preserve"> </w:t>
            </w:r>
            <w:r w:rsidR="00105FD5">
              <w:rPr>
                <w:rFonts w:ascii="Arial" w:hAnsi="Arial" w:cs="Arial"/>
                <w:sz w:val="24"/>
                <w:szCs w:val="24"/>
              </w:rPr>
              <w:t>(</w:t>
            </w:r>
            <w:r w:rsidR="00053384" w:rsidRPr="00C93705">
              <w:rPr>
                <w:rFonts w:ascii="Arial" w:eastAsia="Times New Roman" w:hAnsi="Arial" w:cs="Arial"/>
                <w:sz w:val="24"/>
                <w:lang w:val="x-none" w:eastAsia="pl-PL"/>
              </w:rPr>
              <w:t>tj. w pełni scyfryzuje powiatowy zasób geodezyjny i kartograficzny w zakresie utworzenia zgodnych z obowiązującym modelem pojęciowym zbiorów danych przestrzennych w bazie EGiB).</w:t>
            </w:r>
          </w:p>
          <w:p w14:paraId="57903DEC" w14:textId="21606629" w:rsidR="00521C95" w:rsidRPr="00521C95" w:rsidRDefault="00373817" w:rsidP="000F748D">
            <w:pPr>
              <w:pStyle w:val="Akapitzlist"/>
              <w:numPr>
                <w:ilvl w:val="0"/>
                <w:numId w:val="30"/>
              </w:numPr>
              <w:spacing w:after="120" w:line="276" w:lineRule="auto"/>
              <w:rPr>
                <w:rFonts w:ascii="Arial" w:hAnsi="Arial" w:cs="Arial"/>
                <w:sz w:val="24"/>
                <w:szCs w:val="24"/>
              </w:rPr>
            </w:pPr>
            <w:r>
              <w:rPr>
                <w:rFonts w:ascii="Arial" w:eastAsia="Times New Roman" w:hAnsi="Arial" w:cs="Arial"/>
                <w:sz w:val="24"/>
                <w:lang w:eastAsia="pl-PL"/>
              </w:rPr>
              <w:lastRenderedPageBreak/>
              <w:t>j</w:t>
            </w:r>
            <w:r w:rsidR="00105FD5">
              <w:rPr>
                <w:rFonts w:ascii="Arial" w:eastAsia="Times New Roman" w:hAnsi="Arial" w:cs="Arial"/>
                <w:sz w:val="24"/>
                <w:lang w:eastAsia="pl-PL"/>
              </w:rPr>
              <w:t xml:space="preserve">edynie typ projektu A - </w:t>
            </w:r>
            <w:r w:rsidR="00105FD5">
              <w:rPr>
                <w:rFonts w:ascii="Arial" w:hAnsi="Arial" w:cs="Arial"/>
                <w:sz w:val="24"/>
                <w:szCs w:val="24"/>
              </w:rPr>
              <w:t>wówczas w polu B.1.4 Opis projektu należy przedstawić informację</w:t>
            </w:r>
            <w:r w:rsidR="00053384" w:rsidRPr="00C93705">
              <w:rPr>
                <w:rFonts w:ascii="Arial" w:eastAsia="Times New Roman" w:hAnsi="Arial" w:cs="Arial"/>
                <w:sz w:val="24"/>
                <w:lang w:val="x-none" w:eastAsia="pl-PL"/>
              </w:rPr>
              <w:t xml:space="preserve"> </w:t>
            </w:r>
            <w:r w:rsidR="00105FD5">
              <w:rPr>
                <w:rFonts w:ascii="Arial" w:eastAsia="Times New Roman" w:hAnsi="Arial" w:cs="Arial"/>
                <w:sz w:val="24"/>
                <w:lang w:eastAsia="pl-PL"/>
              </w:rPr>
              <w:t>wskazującą</w:t>
            </w:r>
            <w:r>
              <w:rPr>
                <w:rFonts w:ascii="Arial" w:eastAsia="Times New Roman" w:hAnsi="Arial" w:cs="Arial"/>
                <w:sz w:val="24"/>
                <w:lang w:eastAsia="pl-PL"/>
              </w:rPr>
              <w:t>,</w:t>
            </w:r>
            <w:r w:rsidR="00105FD5">
              <w:rPr>
                <w:rFonts w:ascii="Arial" w:eastAsia="Times New Roman" w:hAnsi="Arial" w:cs="Arial"/>
                <w:sz w:val="24"/>
                <w:lang w:eastAsia="pl-PL"/>
              </w:rPr>
              <w:t xml:space="preserve"> jaki zostanie osiągnięty poziom zgodności bazy EGiB z obowiązującym modelem pojęciowym. </w:t>
            </w:r>
          </w:p>
        </w:tc>
      </w:tr>
      <w:tr w:rsidR="00521C95" w:rsidRPr="003D5A4C" w14:paraId="07C60D59"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12E7C4B0" w14:textId="23213C59" w:rsidR="00521C95" w:rsidRDefault="002B7D72" w:rsidP="00D116D8">
            <w:pPr>
              <w:spacing w:after="120" w:line="276" w:lineRule="auto"/>
              <w:jc w:val="both"/>
              <w:rPr>
                <w:rFonts w:ascii="Arial" w:hAnsi="Arial" w:cs="Arial"/>
                <w:b/>
                <w:sz w:val="24"/>
                <w:szCs w:val="24"/>
              </w:rPr>
            </w:pPr>
            <w:r w:rsidRPr="00521C95">
              <w:rPr>
                <w:rFonts w:ascii="Arial" w:hAnsi="Arial" w:cs="Arial"/>
                <w:b/>
                <w:sz w:val="24"/>
                <w:szCs w:val="24"/>
              </w:rPr>
              <w:lastRenderedPageBreak/>
              <w:t>B.1.4 Opis projektu</w:t>
            </w:r>
            <w:r w:rsidR="00A25E99">
              <w:rPr>
                <w:rFonts w:ascii="Arial" w:hAnsi="Arial" w:cs="Arial"/>
                <w:b/>
                <w:sz w:val="24"/>
                <w:szCs w:val="24"/>
              </w:rPr>
              <w:t>:</w:t>
            </w:r>
          </w:p>
          <w:p w14:paraId="5FF1132C" w14:textId="77777777" w:rsidR="00105FD5" w:rsidRDefault="002B7D72" w:rsidP="000F748D">
            <w:pPr>
              <w:spacing w:after="120" w:line="276" w:lineRule="auto"/>
              <w:rPr>
                <w:rFonts w:ascii="Arial" w:hAnsi="Arial" w:cs="Arial"/>
                <w:sz w:val="24"/>
                <w:szCs w:val="24"/>
              </w:rPr>
            </w:pPr>
            <w:r w:rsidRPr="002B7D72">
              <w:rPr>
                <w:rFonts w:ascii="Arial" w:hAnsi="Arial" w:cs="Arial"/>
                <w:sz w:val="24"/>
                <w:szCs w:val="24"/>
              </w:rPr>
              <w:t xml:space="preserve">W ramach </w:t>
            </w:r>
            <w:r>
              <w:rPr>
                <w:rFonts w:ascii="Arial" w:hAnsi="Arial" w:cs="Arial"/>
                <w:sz w:val="24"/>
                <w:szCs w:val="24"/>
              </w:rPr>
              <w:t>opisu projektu należy</w:t>
            </w:r>
            <w:r w:rsidR="00105FD5">
              <w:rPr>
                <w:rFonts w:ascii="Arial" w:hAnsi="Arial" w:cs="Arial"/>
                <w:sz w:val="24"/>
                <w:szCs w:val="24"/>
              </w:rPr>
              <w:t>:</w:t>
            </w:r>
          </w:p>
          <w:p w14:paraId="522E92DB" w14:textId="66FB9A2D" w:rsidR="002B7D72" w:rsidRPr="00105FD5" w:rsidRDefault="002B7D72" w:rsidP="000F748D">
            <w:pPr>
              <w:pStyle w:val="Akapitzlist"/>
              <w:numPr>
                <w:ilvl w:val="0"/>
                <w:numId w:val="36"/>
              </w:numPr>
              <w:spacing w:after="120" w:line="276" w:lineRule="auto"/>
              <w:rPr>
                <w:rFonts w:ascii="Arial" w:hAnsi="Arial" w:cs="Arial"/>
                <w:sz w:val="24"/>
                <w:szCs w:val="24"/>
              </w:rPr>
            </w:pPr>
            <w:r w:rsidRPr="00105FD5">
              <w:rPr>
                <w:rFonts w:ascii="Arial" w:hAnsi="Arial" w:cs="Arial"/>
                <w:sz w:val="24"/>
                <w:szCs w:val="24"/>
              </w:rPr>
              <w:t>potwierdzić, że projekt jest zgodny z obowiązującymi przepisami prawa z obszaru geodezji i kartografii</w:t>
            </w:r>
            <w:r w:rsidR="00105FD5">
              <w:rPr>
                <w:rFonts w:ascii="Arial" w:hAnsi="Arial" w:cs="Arial"/>
                <w:sz w:val="24"/>
                <w:szCs w:val="24"/>
              </w:rPr>
              <w:t>,</w:t>
            </w:r>
            <w:r w:rsidRPr="00105FD5">
              <w:rPr>
                <w:rFonts w:ascii="Arial" w:hAnsi="Arial" w:cs="Arial"/>
                <w:sz w:val="24"/>
                <w:szCs w:val="24"/>
              </w:rPr>
              <w:t xml:space="preserve"> </w:t>
            </w:r>
          </w:p>
          <w:p w14:paraId="3B996BB7" w14:textId="1DF100A1" w:rsidR="00105FD5" w:rsidRPr="00105FD5" w:rsidRDefault="00105FD5" w:rsidP="000F748D">
            <w:pPr>
              <w:pStyle w:val="Akapitzlist"/>
              <w:numPr>
                <w:ilvl w:val="0"/>
                <w:numId w:val="36"/>
              </w:numPr>
              <w:spacing w:after="120" w:line="276" w:lineRule="auto"/>
              <w:rPr>
                <w:rFonts w:ascii="Arial" w:hAnsi="Arial" w:cs="Arial"/>
                <w:sz w:val="24"/>
                <w:szCs w:val="24"/>
              </w:rPr>
            </w:pPr>
            <w:r w:rsidRPr="00105FD5">
              <w:rPr>
                <w:rFonts w:ascii="Arial" w:hAnsi="Arial" w:cs="Arial"/>
                <w:sz w:val="24"/>
                <w:szCs w:val="24"/>
              </w:rPr>
              <w:t>przedstawić informację</w:t>
            </w:r>
            <w:r w:rsidR="00373817">
              <w:rPr>
                <w:rFonts w:ascii="Arial" w:hAnsi="Arial" w:cs="Arial"/>
                <w:sz w:val="24"/>
                <w:szCs w:val="24"/>
              </w:rPr>
              <w:t>,</w:t>
            </w:r>
            <w:r w:rsidRPr="00105FD5">
              <w:rPr>
                <w:rFonts w:ascii="Arial" w:hAnsi="Arial" w:cs="Arial"/>
                <w:sz w:val="24"/>
                <w:szCs w:val="24"/>
              </w:rPr>
              <w:t xml:space="preserve"> czy </w:t>
            </w:r>
            <w:r>
              <w:rPr>
                <w:rFonts w:ascii="Arial" w:hAnsi="Arial" w:cs="Arial"/>
                <w:sz w:val="24"/>
                <w:szCs w:val="24"/>
              </w:rPr>
              <w:t>na obszarze powiatu</w:t>
            </w:r>
            <w:r w:rsidRPr="00105FD5">
              <w:rPr>
                <w:rFonts w:ascii="Arial" w:hAnsi="Arial" w:cs="Arial"/>
                <w:sz w:val="24"/>
                <w:szCs w:val="24"/>
              </w:rPr>
              <w:t>,</w:t>
            </w:r>
            <w:r>
              <w:rPr>
                <w:rFonts w:ascii="Arial" w:hAnsi="Arial" w:cs="Arial"/>
                <w:sz w:val="24"/>
                <w:szCs w:val="24"/>
              </w:rPr>
              <w:t xml:space="preserve"> </w:t>
            </w:r>
            <w:r w:rsidRPr="00105FD5">
              <w:rPr>
                <w:rFonts w:ascii="Arial" w:hAnsi="Arial" w:cs="Arial"/>
                <w:sz w:val="24"/>
                <w:szCs w:val="24"/>
              </w:rPr>
              <w:t>którego dotyczy projekt zlokalizowane są  miasto/ miasta średnich tracących funkcje społeczno-gospodarcze lub gmina/ gminy zmarginalizowane (wynikających z KSRR lub z rozszerzonej analizy regionalnej uwzględnionej w SRWM</w:t>
            </w:r>
            <w:r>
              <w:rPr>
                <w:rFonts w:ascii="Arial" w:hAnsi="Arial" w:cs="Arial"/>
                <w:sz w:val="24"/>
                <w:szCs w:val="24"/>
              </w:rPr>
              <w:t>).</w:t>
            </w:r>
          </w:p>
        </w:tc>
      </w:tr>
      <w:tr w:rsidR="00EE1303" w:rsidRPr="003D5A4C" w14:paraId="0284857B"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2DE645FE" w14:textId="77777777" w:rsidR="00521C95" w:rsidRPr="00521C95" w:rsidRDefault="00521C95" w:rsidP="00521C95">
            <w:pPr>
              <w:spacing w:after="120" w:line="276" w:lineRule="auto"/>
              <w:jc w:val="both"/>
              <w:rPr>
                <w:rFonts w:ascii="Arial" w:hAnsi="Arial" w:cs="Arial"/>
                <w:b/>
                <w:sz w:val="24"/>
                <w:szCs w:val="24"/>
              </w:rPr>
            </w:pPr>
            <w:r w:rsidRPr="00521C95">
              <w:rPr>
                <w:rFonts w:ascii="Arial" w:hAnsi="Arial" w:cs="Arial"/>
                <w:b/>
                <w:sz w:val="24"/>
                <w:szCs w:val="24"/>
              </w:rPr>
              <w:t>E.1.1 Zasadność realizacji projektu w kontekście zdiagnozowanych potrzeb:</w:t>
            </w:r>
          </w:p>
          <w:p w14:paraId="42EF6958" w14:textId="77777777" w:rsidR="00106DC2" w:rsidRDefault="00521C95" w:rsidP="00521C95">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Konieczne jest przedstawienie informacji potwierdzających, że </w:t>
            </w:r>
            <w:r w:rsidRPr="00521C95">
              <w:rPr>
                <w:rFonts w:ascii="Arial" w:hAnsi="Arial" w:cs="Arial"/>
                <w:sz w:val="24"/>
                <w:szCs w:val="24"/>
              </w:rPr>
              <w:t>istniejące w państwowym zasobie geodezyjnym i</w:t>
            </w:r>
            <w:r>
              <w:rPr>
                <w:rFonts w:ascii="Arial" w:hAnsi="Arial" w:cs="Arial"/>
                <w:sz w:val="24"/>
                <w:szCs w:val="24"/>
              </w:rPr>
              <w:t xml:space="preserve"> </w:t>
            </w:r>
            <w:r w:rsidRPr="00521C95">
              <w:rPr>
                <w:rFonts w:ascii="Arial" w:hAnsi="Arial" w:cs="Arial"/>
                <w:sz w:val="24"/>
                <w:szCs w:val="24"/>
              </w:rPr>
              <w:t>kartograficznym zbiory danych przestrzennych w bazach: EGiB, BDOT500, GESUT nie są kompletne</w:t>
            </w:r>
            <w:r>
              <w:rPr>
                <w:rFonts w:ascii="Arial" w:hAnsi="Arial" w:cs="Arial"/>
                <w:sz w:val="24"/>
                <w:szCs w:val="24"/>
              </w:rPr>
              <w:t xml:space="preserve"> </w:t>
            </w:r>
            <w:r w:rsidRPr="00521C95">
              <w:rPr>
                <w:rFonts w:ascii="Arial" w:hAnsi="Arial" w:cs="Arial"/>
                <w:sz w:val="24"/>
                <w:szCs w:val="24"/>
              </w:rPr>
              <w:t>obszarowo lub ich obiekty nie są zgodne z obowiązującym modelem pojęciowym</w:t>
            </w:r>
            <w:r>
              <w:rPr>
                <w:rFonts w:ascii="Arial" w:hAnsi="Arial" w:cs="Arial"/>
                <w:sz w:val="24"/>
                <w:szCs w:val="24"/>
              </w:rPr>
              <w:t>.</w:t>
            </w:r>
          </w:p>
          <w:p w14:paraId="00D7D56D" w14:textId="7323789B" w:rsidR="001F393E" w:rsidRDefault="001F393E" w:rsidP="00521C95">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Dodatkowo w ramach pola </w:t>
            </w:r>
            <w:r w:rsidRPr="001F393E">
              <w:rPr>
                <w:rFonts w:ascii="Arial" w:hAnsi="Arial" w:cs="Arial"/>
                <w:sz w:val="24"/>
                <w:szCs w:val="24"/>
              </w:rPr>
              <w:t>Zasadność realizacji projektu w kontekście zdiagnozowanych potrzeb</w:t>
            </w:r>
            <w:r>
              <w:rPr>
                <w:rFonts w:ascii="Arial" w:hAnsi="Arial" w:cs="Arial"/>
                <w:sz w:val="24"/>
                <w:szCs w:val="24"/>
              </w:rPr>
              <w:t xml:space="preserve"> koniecznym jest przedstawienie informacji wskazujących, że </w:t>
            </w:r>
            <w:r w:rsidRPr="001F393E">
              <w:rPr>
                <w:rFonts w:ascii="Arial" w:hAnsi="Arial" w:cs="Arial"/>
                <w:sz w:val="24"/>
                <w:szCs w:val="24"/>
              </w:rPr>
              <w:t>realizacja projektu jest zgodna z polityką zintegrowanej informatyzacji państwa, w zakresie dotyczącym świadczenia e-usług publicznych w obszarze informacji przestrzennej.</w:t>
            </w:r>
            <w:r>
              <w:rPr>
                <w:rFonts w:ascii="Arial" w:hAnsi="Arial" w:cs="Arial"/>
                <w:sz w:val="24"/>
                <w:szCs w:val="24"/>
              </w:rPr>
              <w:t xml:space="preserve"> W tym w szczególności, że projekt:</w:t>
            </w:r>
          </w:p>
          <w:p w14:paraId="626B0084" w14:textId="17F0C0BE" w:rsidR="001F393E" w:rsidRDefault="001F393E" w:rsidP="006E6BE0">
            <w:pPr>
              <w:pStyle w:val="Akapitzlist"/>
              <w:numPr>
                <w:ilvl w:val="0"/>
                <w:numId w:val="32"/>
              </w:numPr>
              <w:autoSpaceDE w:val="0"/>
              <w:autoSpaceDN w:val="0"/>
              <w:adjustRightInd w:val="0"/>
              <w:spacing w:after="120" w:line="276" w:lineRule="auto"/>
              <w:ind w:left="596" w:hanging="454"/>
              <w:rPr>
                <w:rFonts w:ascii="Arial" w:hAnsi="Arial" w:cs="Arial"/>
                <w:sz w:val="24"/>
                <w:szCs w:val="24"/>
              </w:rPr>
            </w:pPr>
            <w:r w:rsidRPr="001F393E">
              <w:rPr>
                <w:rFonts w:ascii="Arial" w:hAnsi="Arial" w:cs="Arial"/>
                <w:sz w:val="24"/>
                <w:szCs w:val="24"/>
              </w:rPr>
              <w:t>służy uporządkowaniu i/lub aktualizacji oraz udostępnieniu danych oraz usług w obszarze informacji przestrzennej – w ramach działań jednostek samorządu terytorialnego prowadzących w ramach swoich zadań państwowy zasób geodezyjny i kartograficzny</w:t>
            </w:r>
            <w:r>
              <w:rPr>
                <w:rFonts w:ascii="Arial" w:hAnsi="Arial" w:cs="Arial"/>
                <w:sz w:val="24"/>
                <w:szCs w:val="24"/>
              </w:rPr>
              <w:t>;</w:t>
            </w:r>
          </w:p>
          <w:p w14:paraId="584C7EAA" w14:textId="3DFFC336" w:rsidR="001F393E" w:rsidRPr="001F393E" w:rsidRDefault="001F393E" w:rsidP="006E6BE0">
            <w:pPr>
              <w:pStyle w:val="Akapitzlist"/>
              <w:numPr>
                <w:ilvl w:val="0"/>
                <w:numId w:val="32"/>
              </w:numPr>
              <w:autoSpaceDE w:val="0"/>
              <w:autoSpaceDN w:val="0"/>
              <w:adjustRightInd w:val="0"/>
              <w:spacing w:after="0" w:line="276" w:lineRule="auto"/>
              <w:ind w:left="596" w:hanging="454"/>
              <w:rPr>
                <w:rFonts w:ascii="Arial" w:hAnsi="Arial" w:cs="Arial"/>
                <w:sz w:val="24"/>
                <w:szCs w:val="24"/>
              </w:rPr>
            </w:pPr>
            <w:r w:rsidRPr="001F393E">
              <w:rPr>
                <w:rFonts w:ascii="Arial" w:eastAsia="Times New Roman" w:hAnsi="Arial" w:cs="Arial"/>
                <w:sz w:val="24"/>
              </w:rPr>
              <w:t>nie powiela zakresu przedsięwzięć w obszarze informacji przestrzennej, zrealizowanych, realizowanych lub planowanych do realizacji na poziomie krajowym w ramach działań prowadzonych przez właściwe służby geodezyjne i kartograficzne, których realizacja znajduje potwierdzenie w odpowiednich dokumentach programowych i/lub finansowych, przewidujących ich współfinansowanie m.in.:</w:t>
            </w:r>
          </w:p>
          <w:p w14:paraId="09A41AB9" w14:textId="77777777" w:rsidR="001F393E" w:rsidRPr="00C93705" w:rsidRDefault="001F393E" w:rsidP="006E6BE0">
            <w:pPr>
              <w:numPr>
                <w:ilvl w:val="0"/>
                <w:numId w:val="33"/>
              </w:numPr>
              <w:spacing w:after="0" w:line="240" w:lineRule="auto"/>
              <w:ind w:left="1021" w:hanging="425"/>
              <w:jc w:val="both"/>
              <w:rPr>
                <w:rFonts w:ascii="Arial" w:eastAsia="Times New Roman" w:hAnsi="Arial" w:cs="Arial"/>
                <w:sz w:val="24"/>
              </w:rPr>
            </w:pPr>
            <w:r w:rsidRPr="00C93705">
              <w:rPr>
                <w:rFonts w:ascii="Arial" w:eastAsia="Times New Roman" w:hAnsi="Arial" w:cs="Arial"/>
                <w:sz w:val="24"/>
              </w:rPr>
              <w:t>ze środków Programu Fundusze Europejskie na Rozwój cyfrowy 2021-2027 (FERC) ,</w:t>
            </w:r>
          </w:p>
          <w:p w14:paraId="05289FBB" w14:textId="5085693F" w:rsidR="001F393E" w:rsidRPr="001F393E" w:rsidRDefault="001F393E" w:rsidP="006E6BE0">
            <w:pPr>
              <w:numPr>
                <w:ilvl w:val="0"/>
                <w:numId w:val="33"/>
              </w:numPr>
              <w:spacing w:after="0" w:line="240" w:lineRule="auto"/>
              <w:ind w:left="1021" w:hanging="425"/>
              <w:jc w:val="both"/>
              <w:rPr>
                <w:rFonts w:ascii="Arial" w:eastAsia="Times New Roman" w:hAnsi="Arial" w:cs="Arial"/>
                <w:sz w:val="24"/>
              </w:rPr>
            </w:pPr>
            <w:r w:rsidRPr="00C93705">
              <w:rPr>
                <w:rFonts w:ascii="Arial" w:eastAsia="Times New Roman" w:hAnsi="Arial" w:cs="Arial"/>
                <w:sz w:val="24"/>
              </w:rPr>
              <w:lastRenderedPageBreak/>
              <w:t>z innych krajowych źródeł finansowania.</w:t>
            </w:r>
          </w:p>
        </w:tc>
      </w:tr>
      <w:tr w:rsidR="001F393E" w:rsidRPr="003D5A4C" w14:paraId="3E0BEBFC"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58BE329A" w14:textId="2D014748" w:rsidR="001F393E" w:rsidRDefault="001F393E" w:rsidP="00521C95">
            <w:pPr>
              <w:spacing w:after="120" w:line="276" w:lineRule="auto"/>
              <w:jc w:val="both"/>
              <w:rPr>
                <w:rFonts w:ascii="Arial" w:hAnsi="Arial" w:cs="Arial"/>
                <w:b/>
                <w:sz w:val="24"/>
                <w:szCs w:val="24"/>
              </w:rPr>
            </w:pPr>
            <w:r>
              <w:rPr>
                <w:rFonts w:ascii="Arial" w:hAnsi="Arial" w:cs="Arial"/>
                <w:b/>
                <w:sz w:val="24"/>
                <w:szCs w:val="24"/>
              </w:rPr>
              <w:lastRenderedPageBreak/>
              <w:t xml:space="preserve">E.1.2 </w:t>
            </w:r>
            <w:r w:rsidRPr="001F393E">
              <w:rPr>
                <w:rFonts w:ascii="Arial" w:hAnsi="Arial" w:cs="Arial"/>
                <w:b/>
                <w:sz w:val="24"/>
                <w:szCs w:val="24"/>
              </w:rPr>
              <w:t>Odbiorcy projektu:</w:t>
            </w:r>
          </w:p>
          <w:p w14:paraId="62BBCCDE" w14:textId="77777777" w:rsidR="001F393E" w:rsidRDefault="001F393E" w:rsidP="000F748D">
            <w:pPr>
              <w:spacing w:after="120" w:line="276" w:lineRule="auto"/>
              <w:rPr>
                <w:rFonts w:ascii="Arial" w:hAnsi="Arial" w:cs="Arial"/>
                <w:sz w:val="24"/>
                <w:szCs w:val="24"/>
              </w:rPr>
            </w:pPr>
            <w:r>
              <w:rPr>
                <w:rFonts w:ascii="Arial" w:hAnsi="Arial" w:cs="Arial"/>
                <w:sz w:val="24"/>
                <w:szCs w:val="24"/>
              </w:rPr>
              <w:t>Należy przedstawić wyniki rzetelnej</w:t>
            </w:r>
            <w:r w:rsidRPr="001F393E">
              <w:rPr>
                <w:rFonts w:ascii="Arial" w:hAnsi="Arial" w:cs="Arial"/>
                <w:sz w:val="24"/>
                <w:szCs w:val="24"/>
              </w:rPr>
              <w:t xml:space="preserve"> identyfikacj</w:t>
            </w:r>
            <w:r>
              <w:rPr>
                <w:rFonts w:ascii="Arial" w:hAnsi="Arial" w:cs="Arial"/>
                <w:sz w:val="24"/>
                <w:szCs w:val="24"/>
              </w:rPr>
              <w:t>i</w:t>
            </w:r>
            <w:r w:rsidRPr="001F393E">
              <w:rPr>
                <w:rFonts w:ascii="Arial" w:hAnsi="Arial" w:cs="Arial"/>
                <w:sz w:val="24"/>
                <w:szCs w:val="24"/>
              </w:rPr>
              <w:t xml:space="preserve"> odbiorców / użytkowników rozwiązań udostępnianych w ramach projektu, w tym tworzonych lub rozwijanych usług</w:t>
            </w:r>
            <w:r>
              <w:rPr>
                <w:rFonts w:ascii="Arial" w:hAnsi="Arial" w:cs="Arial"/>
                <w:sz w:val="24"/>
                <w:szCs w:val="24"/>
              </w:rPr>
              <w:t>. Wyniki te powinny wskazywać:</w:t>
            </w:r>
          </w:p>
          <w:p w14:paraId="1AE600F6" w14:textId="04BF915F" w:rsidR="001F393E" w:rsidRPr="001F393E" w:rsidRDefault="001F393E" w:rsidP="006E6BE0">
            <w:pPr>
              <w:pStyle w:val="Akapitzlist"/>
              <w:numPr>
                <w:ilvl w:val="0"/>
                <w:numId w:val="34"/>
              </w:numPr>
              <w:spacing w:after="120" w:line="276" w:lineRule="auto"/>
              <w:ind w:left="454" w:hanging="454"/>
              <w:rPr>
                <w:rFonts w:ascii="Arial" w:hAnsi="Arial" w:cs="Arial"/>
                <w:sz w:val="24"/>
                <w:szCs w:val="24"/>
              </w:rPr>
            </w:pPr>
            <w:r w:rsidRPr="001F393E">
              <w:rPr>
                <w:rFonts w:ascii="Arial" w:hAnsi="Arial" w:cs="Arial"/>
                <w:sz w:val="24"/>
                <w:szCs w:val="24"/>
              </w:rPr>
              <w:t>zidentyfikowane grupy odbiorców / użytkowników dla każdego z rozwiązań, w tym usług objętych zakresem projektu,</w:t>
            </w:r>
          </w:p>
          <w:p w14:paraId="13ACC0DB" w14:textId="4CCEE8B7" w:rsidR="001F393E" w:rsidRDefault="001F393E" w:rsidP="006E6BE0">
            <w:pPr>
              <w:pStyle w:val="Akapitzlist"/>
              <w:numPr>
                <w:ilvl w:val="0"/>
                <w:numId w:val="34"/>
              </w:numPr>
              <w:spacing w:after="120" w:line="276" w:lineRule="auto"/>
              <w:ind w:left="454" w:hanging="454"/>
              <w:rPr>
                <w:rFonts w:ascii="Arial" w:hAnsi="Arial" w:cs="Arial"/>
                <w:sz w:val="24"/>
                <w:szCs w:val="24"/>
              </w:rPr>
            </w:pPr>
            <w:r w:rsidRPr="001F393E">
              <w:rPr>
                <w:rFonts w:ascii="Arial" w:hAnsi="Arial" w:cs="Arial"/>
                <w:sz w:val="24"/>
                <w:szCs w:val="24"/>
              </w:rPr>
              <w:t>analiz</w:t>
            </w:r>
            <w:r>
              <w:rPr>
                <w:rFonts w:ascii="Arial" w:hAnsi="Arial" w:cs="Arial"/>
                <w:sz w:val="24"/>
                <w:szCs w:val="24"/>
              </w:rPr>
              <w:t>ę</w:t>
            </w:r>
            <w:r w:rsidRPr="001F393E">
              <w:rPr>
                <w:rFonts w:ascii="Arial" w:hAnsi="Arial" w:cs="Arial"/>
                <w:sz w:val="24"/>
                <w:szCs w:val="24"/>
              </w:rPr>
              <w:t xml:space="preserve"> dotycząc</w:t>
            </w:r>
            <w:r>
              <w:rPr>
                <w:rFonts w:ascii="Arial" w:hAnsi="Arial" w:cs="Arial"/>
                <w:sz w:val="24"/>
                <w:szCs w:val="24"/>
              </w:rPr>
              <w:t>ą</w:t>
            </w:r>
            <w:r w:rsidRPr="001F393E">
              <w:rPr>
                <w:rFonts w:ascii="Arial" w:hAnsi="Arial" w:cs="Arial"/>
                <w:sz w:val="24"/>
                <w:szCs w:val="24"/>
              </w:rPr>
              <w:t xml:space="preserve"> potrzeb, możliwości, ograniczeń i planowanych korzyści dla odbiorców / użytkowników</w:t>
            </w:r>
            <w:r>
              <w:rPr>
                <w:rFonts w:ascii="Arial" w:hAnsi="Arial" w:cs="Arial"/>
                <w:sz w:val="24"/>
                <w:szCs w:val="24"/>
              </w:rPr>
              <w:t>,</w:t>
            </w:r>
          </w:p>
          <w:p w14:paraId="02024AEE" w14:textId="1155284A" w:rsidR="001F393E" w:rsidRDefault="001F393E" w:rsidP="006E6BE0">
            <w:pPr>
              <w:pStyle w:val="Akapitzlist"/>
              <w:numPr>
                <w:ilvl w:val="0"/>
                <w:numId w:val="34"/>
              </w:numPr>
              <w:spacing w:after="120" w:line="276" w:lineRule="auto"/>
              <w:ind w:left="454" w:hanging="454"/>
              <w:rPr>
                <w:rFonts w:ascii="Arial" w:hAnsi="Arial" w:cs="Arial"/>
                <w:sz w:val="24"/>
                <w:szCs w:val="24"/>
              </w:rPr>
            </w:pPr>
            <w:r>
              <w:rPr>
                <w:rFonts w:ascii="Arial" w:hAnsi="Arial" w:cs="Arial"/>
                <w:sz w:val="24"/>
                <w:szCs w:val="24"/>
              </w:rPr>
              <w:t xml:space="preserve">w jaki </w:t>
            </w:r>
            <w:r w:rsidRPr="001F393E">
              <w:rPr>
                <w:rFonts w:ascii="Arial" w:hAnsi="Arial" w:cs="Arial"/>
                <w:sz w:val="24"/>
                <w:szCs w:val="24"/>
              </w:rPr>
              <w:t>sposób wnioski z przeprowadzonych analiz przekładają się na zakres projektu oraz na potencjalne korzyści dla odbiorców / użytkowników rozwiązań udostępnianych w wyniku realizacji projektu</w:t>
            </w:r>
            <w:r>
              <w:rPr>
                <w:rFonts w:ascii="Arial" w:hAnsi="Arial" w:cs="Arial"/>
                <w:sz w:val="24"/>
                <w:szCs w:val="24"/>
              </w:rPr>
              <w:t>,</w:t>
            </w:r>
          </w:p>
          <w:p w14:paraId="50585999" w14:textId="77777777" w:rsidR="001F393E" w:rsidRPr="001F393E" w:rsidRDefault="001F393E" w:rsidP="006E6BE0">
            <w:pPr>
              <w:pStyle w:val="Akapitzlist"/>
              <w:numPr>
                <w:ilvl w:val="0"/>
                <w:numId w:val="34"/>
              </w:numPr>
              <w:ind w:left="454" w:hanging="454"/>
              <w:rPr>
                <w:rFonts w:ascii="Arial" w:hAnsi="Arial" w:cs="Arial"/>
                <w:sz w:val="24"/>
                <w:szCs w:val="24"/>
              </w:rPr>
            </w:pPr>
            <w:r w:rsidRPr="001F393E">
              <w:rPr>
                <w:rFonts w:ascii="Arial" w:hAnsi="Arial" w:cs="Arial"/>
                <w:sz w:val="24"/>
                <w:szCs w:val="24"/>
              </w:rPr>
              <w:t>zakres działań związanych z zapewnieniem dostępności graficznych interfejsów dla wszystkich użytkowników, z uwzględnieniem wytycznych Web Content Accessibility Guidelines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 w celu zapewnienia, że udostępniane dzięki projektowi treści i usługi będą dostępne dla osób z niepełnosprawnościami,</w:t>
            </w:r>
          </w:p>
          <w:p w14:paraId="34766BA2" w14:textId="301B6E49" w:rsidR="001F393E" w:rsidRPr="001F393E" w:rsidRDefault="001F393E" w:rsidP="006E6BE0">
            <w:pPr>
              <w:pStyle w:val="Akapitzlist"/>
              <w:numPr>
                <w:ilvl w:val="0"/>
                <w:numId w:val="34"/>
              </w:numPr>
              <w:spacing w:after="120" w:line="276" w:lineRule="auto"/>
              <w:ind w:left="454" w:hanging="454"/>
              <w:rPr>
                <w:rFonts w:ascii="Arial" w:hAnsi="Arial" w:cs="Arial"/>
                <w:sz w:val="24"/>
                <w:szCs w:val="24"/>
              </w:rPr>
            </w:pPr>
            <w:r w:rsidRPr="001F393E">
              <w:rPr>
                <w:rFonts w:ascii="Arial" w:hAnsi="Arial" w:cs="Arial"/>
                <w:sz w:val="24"/>
                <w:szCs w:val="24"/>
              </w:rPr>
              <w:t>zasadność realizacji projektu, a w szczególności, że produkty projektu nie będą powielać istniejących już rozwiązań</w:t>
            </w:r>
            <w:r>
              <w:rPr>
                <w:rFonts w:ascii="Arial" w:hAnsi="Arial" w:cs="Arial"/>
                <w:sz w:val="24"/>
                <w:szCs w:val="24"/>
              </w:rPr>
              <w:t>.</w:t>
            </w:r>
          </w:p>
        </w:tc>
      </w:tr>
      <w:tr w:rsidR="00A25E99" w:rsidRPr="003D5A4C" w14:paraId="503B661C"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6BC0009D" w14:textId="77777777" w:rsidR="00A25E99" w:rsidRDefault="00A25E99" w:rsidP="00521C95">
            <w:pPr>
              <w:spacing w:after="120" w:line="276" w:lineRule="auto"/>
              <w:jc w:val="both"/>
              <w:rPr>
                <w:rFonts w:ascii="Arial" w:hAnsi="Arial" w:cs="Arial"/>
                <w:b/>
                <w:sz w:val="24"/>
                <w:szCs w:val="24"/>
              </w:rPr>
            </w:pPr>
            <w:r>
              <w:rPr>
                <w:rFonts w:ascii="Arial" w:hAnsi="Arial" w:cs="Arial"/>
                <w:b/>
                <w:sz w:val="24"/>
                <w:szCs w:val="24"/>
              </w:rPr>
              <w:t xml:space="preserve">E.1.3 </w:t>
            </w:r>
            <w:r w:rsidRPr="00A25E99">
              <w:rPr>
                <w:rFonts w:ascii="Arial" w:hAnsi="Arial" w:cs="Arial"/>
                <w:b/>
                <w:sz w:val="24"/>
                <w:szCs w:val="24"/>
              </w:rPr>
              <w:t>Zasoby i doświadczenie niezbędne do realizacji projektu:</w:t>
            </w:r>
          </w:p>
          <w:p w14:paraId="52F113E6" w14:textId="77777777" w:rsidR="00931254" w:rsidRDefault="008B2028" w:rsidP="000F748D">
            <w:pPr>
              <w:spacing w:after="120" w:line="276" w:lineRule="auto"/>
              <w:rPr>
                <w:rFonts w:ascii="Arial" w:hAnsi="Arial" w:cs="Arial"/>
                <w:sz w:val="24"/>
                <w:szCs w:val="24"/>
              </w:rPr>
            </w:pPr>
            <w:r>
              <w:rPr>
                <w:rFonts w:ascii="Arial" w:hAnsi="Arial" w:cs="Arial"/>
                <w:sz w:val="24"/>
                <w:szCs w:val="24"/>
              </w:rPr>
              <w:t>W ramach opisu zasobów niezbędnych do realizacji projektu należy</w:t>
            </w:r>
            <w:r w:rsidR="00931254">
              <w:rPr>
                <w:rFonts w:ascii="Arial" w:hAnsi="Arial" w:cs="Arial"/>
                <w:sz w:val="24"/>
                <w:szCs w:val="24"/>
              </w:rPr>
              <w:t>:</w:t>
            </w:r>
          </w:p>
          <w:p w14:paraId="7358FAFD" w14:textId="08FC7A11" w:rsidR="00A25E99" w:rsidRDefault="008B2028" w:rsidP="000F748D">
            <w:pPr>
              <w:pStyle w:val="Akapitzlist"/>
              <w:numPr>
                <w:ilvl w:val="0"/>
                <w:numId w:val="35"/>
              </w:numPr>
              <w:spacing w:after="120" w:line="276" w:lineRule="auto"/>
              <w:rPr>
                <w:rFonts w:ascii="Arial" w:hAnsi="Arial" w:cs="Arial"/>
                <w:sz w:val="24"/>
                <w:szCs w:val="24"/>
              </w:rPr>
            </w:pPr>
            <w:r w:rsidRPr="00931254">
              <w:rPr>
                <w:rFonts w:ascii="Arial" w:hAnsi="Arial" w:cs="Arial"/>
                <w:sz w:val="24"/>
                <w:szCs w:val="24"/>
              </w:rPr>
              <w:t>przedstawić informacje nt. posiadanych już rejestrów publicznych (baz danych) zasobów geodezyjnych, jak również informacje potwierdzające, że umożliwi wykorzystanie wdrożonych już e-usług z obszaru informacji przestrzennej, podniesienie ich poziomu dojrzałości oraz zapewnienie ich świadczenia dla obszaru całego województwa małopolskiego, co zapewni rozwój i upowszechnienie administracji elektronicznej, a w szczególności dostęp do tych danych na potrzeby realizacji zadań samorządu województwa</w:t>
            </w:r>
            <w:r w:rsidR="00931254">
              <w:rPr>
                <w:rFonts w:ascii="Arial" w:hAnsi="Arial" w:cs="Arial"/>
                <w:sz w:val="24"/>
                <w:szCs w:val="24"/>
              </w:rPr>
              <w:t>,</w:t>
            </w:r>
          </w:p>
          <w:p w14:paraId="177DCD58" w14:textId="4C1655C4" w:rsidR="00931254" w:rsidRPr="008B2028" w:rsidRDefault="00931254" w:rsidP="000F748D">
            <w:pPr>
              <w:pStyle w:val="Akapitzlist"/>
              <w:numPr>
                <w:ilvl w:val="0"/>
                <w:numId w:val="35"/>
              </w:numPr>
              <w:spacing w:after="120" w:line="276" w:lineRule="auto"/>
              <w:rPr>
                <w:rFonts w:ascii="Arial" w:hAnsi="Arial" w:cs="Arial"/>
                <w:sz w:val="24"/>
                <w:szCs w:val="24"/>
              </w:rPr>
            </w:pPr>
            <w:r w:rsidRPr="00931254">
              <w:rPr>
                <w:rFonts w:ascii="Arial" w:hAnsi="Arial" w:cs="Arial"/>
                <w:sz w:val="24"/>
                <w:szCs w:val="24"/>
              </w:rPr>
              <w:t>informacje nt. doświadczenia w projektach współfinansowanych ze środków Unii Europejskiej perspektywy finansowej 2014-2020 lub 2007-2013 wraz z podaniem łącznej wartości tych projektów.</w:t>
            </w:r>
          </w:p>
        </w:tc>
      </w:tr>
      <w:tr w:rsidR="00925500" w:rsidRPr="003D5A4C" w14:paraId="7B27CF86"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071B27F1" w14:textId="60641BA3" w:rsidR="001D6CD4" w:rsidRDefault="001D6CD4" w:rsidP="00D116D8">
            <w:pPr>
              <w:autoSpaceDE w:val="0"/>
              <w:autoSpaceDN w:val="0"/>
              <w:adjustRightInd w:val="0"/>
              <w:spacing w:after="120" w:line="276" w:lineRule="auto"/>
              <w:rPr>
                <w:rFonts w:ascii="Arial" w:hAnsi="Arial" w:cs="Arial"/>
                <w:b/>
                <w:sz w:val="24"/>
                <w:szCs w:val="24"/>
              </w:rPr>
            </w:pPr>
            <w:r w:rsidRPr="001D6CD4">
              <w:rPr>
                <w:rFonts w:ascii="Arial" w:hAnsi="Arial" w:cs="Arial"/>
                <w:b/>
                <w:sz w:val="24"/>
                <w:szCs w:val="24"/>
              </w:rPr>
              <w:t>F</w:t>
            </w:r>
            <w:r w:rsidR="00A25E99">
              <w:rPr>
                <w:rFonts w:ascii="Arial" w:hAnsi="Arial" w:cs="Arial"/>
                <w:b/>
                <w:sz w:val="24"/>
                <w:szCs w:val="24"/>
              </w:rPr>
              <w:t xml:space="preserve"> opis zadania:</w:t>
            </w:r>
          </w:p>
          <w:p w14:paraId="2E0712AC" w14:textId="4A1E1BA9" w:rsidR="00931254" w:rsidRDefault="00A25E99" w:rsidP="002D3D18">
            <w:pPr>
              <w:autoSpaceDE w:val="0"/>
              <w:autoSpaceDN w:val="0"/>
              <w:adjustRightInd w:val="0"/>
              <w:spacing w:after="120" w:line="276" w:lineRule="auto"/>
              <w:rPr>
                <w:rFonts w:ascii="Arial" w:hAnsi="Arial" w:cs="Arial"/>
                <w:sz w:val="24"/>
                <w:szCs w:val="24"/>
              </w:rPr>
            </w:pPr>
            <w:r>
              <w:rPr>
                <w:rFonts w:ascii="Arial" w:hAnsi="Arial" w:cs="Arial"/>
                <w:sz w:val="24"/>
                <w:szCs w:val="24"/>
              </w:rPr>
              <w:lastRenderedPageBreak/>
              <w:t>W opisie zadania, w ramach którego przewidziano realizację e-usługi konieczne jest przedstawienie informacji potwierdzających</w:t>
            </w:r>
            <w:r w:rsidR="00156026">
              <w:rPr>
                <w:rFonts w:ascii="Arial" w:hAnsi="Arial" w:cs="Arial"/>
                <w:sz w:val="24"/>
                <w:szCs w:val="24"/>
              </w:rPr>
              <w:t xml:space="preserve"> poziom dojrzałości </w:t>
            </w:r>
            <w:r w:rsidR="00931254">
              <w:rPr>
                <w:rFonts w:ascii="Arial" w:hAnsi="Arial" w:cs="Arial"/>
                <w:sz w:val="24"/>
                <w:szCs w:val="24"/>
              </w:rPr>
              <w:t xml:space="preserve">wdrażanych </w:t>
            </w:r>
            <w:r w:rsidR="00156026">
              <w:rPr>
                <w:rFonts w:ascii="Arial" w:hAnsi="Arial" w:cs="Arial"/>
                <w:sz w:val="24"/>
                <w:szCs w:val="24"/>
              </w:rPr>
              <w:t>e-usług</w:t>
            </w:r>
            <w:r w:rsidR="00931254">
              <w:rPr>
                <w:rFonts w:ascii="Arial" w:hAnsi="Arial" w:cs="Arial"/>
                <w:sz w:val="24"/>
                <w:szCs w:val="24"/>
              </w:rPr>
              <w:t xml:space="preserve"> (d</w:t>
            </w:r>
            <w:r w:rsidR="00931254" w:rsidRPr="002D3D18">
              <w:rPr>
                <w:rFonts w:ascii="Arial" w:hAnsi="Arial" w:cs="Arial"/>
                <w:sz w:val="24"/>
                <w:szCs w:val="24"/>
              </w:rPr>
              <w:t>o określenia skali poziomu dojrzałości e-usług należy przyjąć skalę opracowaną przez Komisję Europejską w e-Government Benchmarking Report 2009</w:t>
            </w:r>
            <w:r w:rsidR="00931254">
              <w:rPr>
                <w:rFonts w:ascii="Arial" w:hAnsi="Arial" w:cs="Arial"/>
                <w:sz w:val="24"/>
                <w:szCs w:val="24"/>
              </w:rPr>
              <w:t>).</w:t>
            </w:r>
          </w:p>
          <w:p w14:paraId="7B851D2B" w14:textId="5DCD5F84" w:rsidR="00931254" w:rsidRDefault="00931254" w:rsidP="002D3D18">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W ramach opisu e-usługi należy przedstawić informacje potwierdzające, że </w:t>
            </w:r>
            <w:r w:rsidRPr="001D0E82">
              <w:rPr>
                <w:rFonts w:ascii="Arial" w:hAnsi="Arial" w:cs="Arial"/>
                <w:sz w:val="24"/>
                <w:szCs w:val="24"/>
              </w:rPr>
              <w:t xml:space="preserve">model wdrożenia rozwiązania e-usług w projekcie </w:t>
            </w:r>
            <w:r>
              <w:rPr>
                <w:rFonts w:ascii="Arial" w:hAnsi="Arial" w:cs="Arial"/>
                <w:sz w:val="24"/>
                <w:szCs w:val="24"/>
              </w:rPr>
              <w:t>jest</w:t>
            </w:r>
            <w:r w:rsidRPr="001D0E82">
              <w:rPr>
                <w:rFonts w:ascii="Arial" w:hAnsi="Arial" w:cs="Arial"/>
                <w:sz w:val="24"/>
                <w:szCs w:val="24"/>
              </w:rPr>
              <w:t xml:space="preserve"> zgodny z pryncypiami Architektury</w:t>
            </w:r>
            <w:r>
              <w:rPr>
                <w:rFonts w:ascii="Arial" w:hAnsi="Arial" w:cs="Arial"/>
                <w:sz w:val="24"/>
                <w:szCs w:val="24"/>
              </w:rPr>
              <w:t xml:space="preserve"> </w:t>
            </w:r>
            <w:r w:rsidRPr="001D0E82">
              <w:rPr>
                <w:rFonts w:ascii="Arial" w:hAnsi="Arial" w:cs="Arial"/>
                <w:sz w:val="24"/>
                <w:szCs w:val="24"/>
              </w:rPr>
              <w:t>Informacyjnej Państwa zawartymi w dokumencie z 25.11.2020 r. (</w:t>
            </w:r>
            <w:hyperlink r:id="rId9" w:history="1">
              <w:r w:rsidRPr="001935C0">
                <w:rPr>
                  <w:rStyle w:val="Hipercze"/>
                  <w:rFonts w:ascii="Arial" w:hAnsi="Arial" w:cs="Arial"/>
                  <w:sz w:val="24"/>
                  <w:szCs w:val="24"/>
                </w:rPr>
                <w:t>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p>
          <w:p w14:paraId="788D86F9" w14:textId="7D144EC9" w:rsidR="002D3D18" w:rsidRPr="002D3D18" w:rsidRDefault="00931254" w:rsidP="00931254">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W przypadku e-usług na 4 poziomie dojrzałości </w:t>
            </w:r>
            <w:r w:rsidR="00A25E99">
              <w:rPr>
                <w:rFonts w:ascii="Arial" w:hAnsi="Arial" w:cs="Arial"/>
                <w:sz w:val="24"/>
                <w:szCs w:val="24"/>
              </w:rPr>
              <w:t>należy przedstawić opis funkcjo</w:t>
            </w:r>
            <w:r w:rsidR="001D0E82">
              <w:rPr>
                <w:rFonts w:ascii="Arial" w:hAnsi="Arial" w:cs="Arial"/>
                <w:sz w:val="24"/>
                <w:szCs w:val="24"/>
              </w:rPr>
              <w:t>nalności wprowadzanej e-usługi</w:t>
            </w:r>
            <w:r w:rsidR="002D3D18">
              <w:rPr>
                <w:rFonts w:ascii="Arial" w:hAnsi="Arial" w:cs="Arial"/>
                <w:sz w:val="24"/>
                <w:szCs w:val="24"/>
              </w:rPr>
              <w:t xml:space="preserve"> potwierdzający, </w:t>
            </w:r>
            <w:r w:rsidR="002D3D18" w:rsidRPr="002D3D18">
              <w:rPr>
                <w:rFonts w:ascii="Arial" w:hAnsi="Arial" w:cs="Arial"/>
                <w:sz w:val="24"/>
                <w:szCs w:val="24"/>
              </w:rPr>
              <w:t>że całość usługi realizowana jest w postaci</w:t>
            </w:r>
            <w:r w:rsidR="002D3D18">
              <w:rPr>
                <w:rFonts w:ascii="Arial" w:hAnsi="Arial" w:cs="Arial"/>
                <w:sz w:val="24"/>
                <w:szCs w:val="24"/>
              </w:rPr>
              <w:t xml:space="preserve"> </w:t>
            </w:r>
            <w:r w:rsidR="002D3D18" w:rsidRPr="002D3D18">
              <w:rPr>
                <w:rFonts w:ascii="Arial" w:hAnsi="Arial" w:cs="Arial"/>
                <w:sz w:val="24"/>
                <w:szCs w:val="24"/>
              </w:rPr>
              <w:t>elektronicznej, w szczególności zaś:</w:t>
            </w:r>
          </w:p>
          <w:p w14:paraId="687FF717" w14:textId="02AC9D32" w:rsidR="002D3D18" w:rsidRPr="002D3D18" w:rsidRDefault="002D3D18" w:rsidP="006709EE">
            <w:pPr>
              <w:pStyle w:val="Akapitzlist"/>
              <w:numPr>
                <w:ilvl w:val="0"/>
                <w:numId w:val="31"/>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dostarczenie wszystkich dokumentów i doręczeń w postaci elektronicznej,</w:t>
            </w:r>
          </w:p>
          <w:p w14:paraId="10371848" w14:textId="7F4A82C9" w:rsidR="002D3D18" w:rsidRPr="002D3D18" w:rsidRDefault="002D3D18" w:rsidP="006709EE">
            <w:pPr>
              <w:pStyle w:val="Akapitzlist"/>
              <w:numPr>
                <w:ilvl w:val="0"/>
                <w:numId w:val="31"/>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brak czynności, które obywatel lub przedsiębiorca musiałby wykonać w postaci papierowej,</w:t>
            </w:r>
          </w:p>
          <w:p w14:paraId="7AE7F24F" w14:textId="77777777" w:rsidR="00931254" w:rsidRDefault="002D3D18" w:rsidP="006709EE">
            <w:pPr>
              <w:pStyle w:val="Akapitzlist"/>
              <w:numPr>
                <w:ilvl w:val="0"/>
                <w:numId w:val="31"/>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w przypadku wymagania dokonania płatności – możliwość dokonania tej płatności w postaci elektronicznej.</w:t>
            </w:r>
          </w:p>
          <w:p w14:paraId="0E234C03" w14:textId="320A5511" w:rsidR="001D0E82" w:rsidRPr="00931254" w:rsidRDefault="00931254" w:rsidP="00931254">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Z kolei w przypadku e-usług na </w:t>
            </w:r>
            <w:r w:rsidRPr="00931254">
              <w:rPr>
                <w:rFonts w:ascii="Arial" w:hAnsi="Arial" w:cs="Arial"/>
                <w:sz w:val="24"/>
                <w:szCs w:val="24"/>
              </w:rPr>
              <w:t>poziomie dojrzałości 5</w:t>
            </w:r>
            <w:r>
              <w:rPr>
                <w:rFonts w:ascii="Arial" w:hAnsi="Arial" w:cs="Arial"/>
                <w:sz w:val="24"/>
                <w:szCs w:val="24"/>
              </w:rPr>
              <w:t xml:space="preserve"> koniecznym jest wykazanie spełnienie personalizacji e-usługi. </w:t>
            </w:r>
          </w:p>
        </w:tc>
      </w:tr>
      <w:tr w:rsidR="002D3D18" w:rsidRPr="003D5A4C" w14:paraId="44694DBC"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28E8FC1D" w14:textId="77777777" w:rsidR="002D3D18" w:rsidRDefault="002D3D18" w:rsidP="002D3D18">
            <w:pPr>
              <w:autoSpaceDE w:val="0"/>
              <w:autoSpaceDN w:val="0"/>
              <w:adjustRightInd w:val="0"/>
              <w:spacing w:after="120" w:line="276" w:lineRule="auto"/>
              <w:rPr>
                <w:rFonts w:ascii="Arial" w:hAnsi="Arial" w:cs="Arial"/>
                <w:b/>
                <w:sz w:val="24"/>
                <w:szCs w:val="24"/>
              </w:rPr>
            </w:pPr>
            <w:r w:rsidRPr="001D6CD4">
              <w:rPr>
                <w:rFonts w:ascii="Arial" w:hAnsi="Arial" w:cs="Arial"/>
                <w:b/>
                <w:sz w:val="24"/>
                <w:szCs w:val="24"/>
              </w:rPr>
              <w:lastRenderedPageBreak/>
              <w:t>F</w:t>
            </w:r>
            <w:r>
              <w:rPr>
                <w:rFonts w:ascii="Arial" w:hAnsi="Arial" w:cs="Arial"/>
                <w:b/>
                <w:sz w:val="24"/>
                <w:szCs w:val="24"/>
              </w:rPr>
              <w:t xml:space="preserve"> opis zadania:</w:t>
            </w:r>
          </w:p>
          <w:p w14:paraId="68DF0032" w14:textId="7CA40E48" w:rsidR="002D3D18" w:rsidRPr="002D3D18" w:rsidRDefault="002D3D18" w:rsidP="002D3D18">
            <w:pPr>
              <w:autoSpaceDE w:val="0"/>
              <w:autoSpaceDN w:val="0"/>
              <w:adjustRightInd w:val="0"/>
              <w:spacing w:after="120" w:line="276" w:lineRule="auto"/>
              <w:rPr>
                <w:rFonts w:ascii="Arial" w:hAnsi="Arial" w:cs="Arial"/>
                <w:sz w:val="24"/>
                <w:szCs w:val="24"/>
              </w:rPr>
            </w:pPr>
            <w:r>
              <w:rPr>
                <w:rFonts w:ascii="Arial" w:hAnsi="Arial" w:cs="Arial"/>
                <w:sz w:val="24"/>
                <w:szCs w:val="24"/>
              </w:rPr>
              <w:t>W opisie zadania, w ramach którego przewidziano wdrożenie systemu</w:t>
            </w:r>
            <w:r w:rsidRPr="002D3D18">
              <w:rPr>
                <w:rFonts w:ascii="Arial" w:hAnsi="Arial" w:cs="Arial"/>
                <w:sz w:val="24"/>
                <w:szCs w:val="24"/>
              </w:rPr>
              <w:t xml:space="preserve"> teleinformatyczne</w:t>
            </w:r>
            <w:r>
              <w:rPr>
                <w:rFonts w:ascii="Arial" w:hAnsi="Arial" w:cs="Arial"/>
                <w:sz w:val="24"/>
                <w:szCs w:val="24"/>
              </w:rPr>
              <w:t xml:space="preserve">go należy wykazać, że </w:t>
            </w:r>
            <w:r w:rsidRPr="002D3D18">
              <w:rPr>
                <w:rFonts w:ascii="Arial" w:hAnsi="Arial" w:cs="Arial"/>
                <w:sz w:val="24"/>
                <w:szCs w:val="24"/>
              </w:rPr>
              <w:t>planowan</w:t>
            </w:r>
            <w:r>
              <w:rPr>
                <w:rFonts w:ascii="Arial" w:hAnsi="Arial" w:cs="Arial"/>
                <w:sz w:val="24"/>
                <w:szCs w:val="24"/>
              </w:rPr>
              <w:t>y</w:t>
            </w:r>
            <w:r w:rsidRPr="002D3D18">
              <w:rPr>
                <w:rFonts w:ascii="Arial" w:hAnsi="Arial" w:cs="Arial"/>
                <w:sz w:val="24"/>
                <w:szCs w:val="24"/>
              </w:rPr>
              <w:t xml:space="preserve"> do uruchomienia w wyniku realizacji projektu </w:t>
            </w:r>
            <w:r>
              <w:rPr>
                <w:rFonts w:ascii="Arial" w:hAnsi="Arial" w:cs="Arial"/>
                <w:sz w:val="24"/>
                <w:szCs w:val="24"/>
              </w:rPr>
              <w:t>system/systemy będzie/będą</w:t>
            </w:r>
            <w:r w:rsidRPr="002D3D18">
              <w:rPr>
                <w:rFonts w:ascii="Arial" w:hAnsi="Arial" w:cs="Arial"/>
                <w:sz w:val="24"/>
                <w:szCs w:val="24"/>
              </w:rPr>
              <w:t xml:space="preserve">: </w:t>
            </w:r>
          </w:p>
          <w:p w14:paraId="4E176796" w14:textId="7827436C" w:rsidR="002D3D18" w:rsidRPr="002D3D18" w:rsidRDefault="002D3D18" w:rsidP="006709EE">
            <w:pPr>
              <w:pStyle w:val="Akapitzlist"/>
              <w:numPr>
                <w:ilvl w:val="0"/>
                <w:numId w:val="29"/>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wdrażane zgodnie z wymaganiami dotyczącymi interoperacyjności</w:t>
            </w:r>
          </w:p>
          <w:p w14:paraId="72EDD522" w14:textId="2D505272" w:rsidR="002D3D18" w:rsidRPr="002D3D18" w:rsidRDefault="002D3D18" w:rsidP="006709EE">
            <w:pPr>
              <w:pStyle w:val="Akapitzlist"/>
              <w:numPr>
                <w:ilvl w:val="0"/>
                <w:numId w:val="29"/>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zapewniały bezpieczeństwo przetwarzania danych</w:t>
            </w:r>
          </w:p>
          <w:p w14:paraId="3CC4CE3A" w14:textId="0DA3DADB" w:rsidR="002D3D18" w:rsidRPr="002D3D18" w:rsidRDefault="002D3D18" w:rsidP="006709EE">
            <w:pPr>
              <w:pStyle w:val="Akapitzlist"/>
              <w:numPr>
                <w:ilvl w:val="0"/>
                <w:numId w:val="29"/>
              </w:numPr>
              <w:autoSpaceDE w:val="0"/>
              <w:autoSpaceDN w:val="0"/>
              <w:adjustRightInd w:val="0"/>
              <w:spacing w:after="120" w:line="276" w:lineRule="auto"/>
              <w:rPr>
                <w:rFonts w:ascii="Arial" w:hAnsi="Arial" w:cs="Arial"/>
                <w:sz w:val="24"/>
                <w:szCs w:val="24"/>
              </w:rPr>
            </w:pPr>
            <w:r w:rsidRPr="002D3D18">
              <w:rPr>
                <w:rFonts w:ascii="Arial" w:hAnsi="Arial" w:cs="Arial"/>
                <w:sz w:val="24"/>
                <w:szCs w:val="24"/>
              </w:rPr>
              <w:t>komplementarne z systemami na szczeblu krajowym.</w:t>
            </w:r>
          </w:p>
          <w:p w14:paraId="70FA10F4" w14:textId="4CB06964" w:rsidR="002D3D18" w:rsidRPr="001D6CD4" w:rsidRDefault="002D3D18" w:rsidP="002D3D18">
            <w:pPr>
              <w:autoSpaceDE w:val="0"/>
              <w:autoSpaceDN w:val="0"/>
              <w:adjustRightInd w:val="0"/>
              <w:spacing w:after="120" w:line="276" w:lineRule="auto"/>
              <w:rPr>
                <w:rFonts w:ascii="Arial" w:hAnsi="Arial" w:cs="Arial"/>
                <w:b/>
                <w:sz w:val="24"/>
                <w:szCs w:val="24"/>
              </w:rPr>
            </w:pPr>
            <w:r>
              <w:rPr>
                <w:rFonts w:ascii="Arial" w:eastAsia="Times New Roman" w:hAnsi="Arial" w:cs="Arial"/>
                <w:color w:val="000000"/>
                <w:sz w:val="24"/>
                <w:szCs w:val="24"/>
              </w:rPr>
              <w:t>Przedstawiony opis jednoznacznie musi wskazywać czy s</w:t>
            </w:r>
            <w:r w:rsidRPr="00C93705">
              <w:rPr>
                <w:rFonts w:ascii="Arial" w:eastAsia="Times New Roman" w:hAnsi="Arial" w:cs="Arial"/>
                <w:color w:val="000000"/>
                <w:sz w:val="24"/>
                <w:szCs w:val="24"/>
              </w:rPr>
              <w:t xml:space="preserve">ystemy teleinformatyczne w ramach projektu będą wdrażane zgodnie z wymaganiami dotyczącymi interoperacyjności wynikającymi m.in. z Rozporządzenia Rady Ministrów z dnia 12 kwietnia 2012 r. w sprawie Krajowych Ram Interoperacyjności, minimalnych wymagań dla rejestrów publicznych i wymiany informacji w postaci </w:t>
            </w:r>
            <w:r w:rsidRPr="00C93705">
              <w:rPr>
                <w:rFonts w:ascii="Arial" w:eastAsia="Times New Roman" w:hAnsi="Arial" w:cs="Arial"/>
                <w:color w:val="000000"/>
                <w:sz w:val="24"/>
                <w:szCs w:val="24"/>
              </w:rPr>
              <w:lastRenderedPageBreak/>
              <w:t>elektronicznej oraz minimalnych wymagań dla systemów teleinformatycznych oraz obowiązującymi przepisami w zakresie przetwarzania danych, tj.: Rozporządzeniem z dnia 20 lipca 2011 r. w sprawie podstawowych wymagań bezpieczeństwa teleinformatycznego oraz Ustawą z dnia 5 sierpnia 2010 r. o ochronie informacji niejawnych.</w:t>
            </w:r>
          </w:p>
        </w:tc>
      </w:tr>
      <w:tr w:rsidR="00FF29E2" w:rsidRPr="003D5A4C" w14:paraId="20E9EB33"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29651E8B" w14:textId="4F9060D4" w:rsidR="00FF29E2" w:rsidRDefault="00FF29E2" w:rsidP="00FF29E2">
            <w:pPr>
              <w:autoSpaceDE w:val="0"/>
              <w:autoSpaceDN w:val="0"/>
              <w:adjustRightInd w:val="0"/>
              <w:spacing w:after="120" w:line="276" w:lineRule="auto"/>
              <w:rPr>
                <w:rFonts w:ascii="Arial" w:hAnsi="Arial" w:cs="Arial"/>
                <w:b/>
                <w:sz w:val="24"/>
                <w:szCs w:val="24"/>
              </w:rPr>
            </w:pPr>
            <w:r>
              <w:rPr>
                <w:rFonts w:ascii="Arial" w:hAnsi="Arial" w:cs="Arial"/>
                <w:b/>
                <w:sz w:val="24"/>
                <w:szCs w:val="24"/>
              </w:rPr>
              <w:lastRenderedPageBreak/>
              <w:t>F opis kosztów:</w:t>
            </w:r>
          </w:p>
          <w:p w14:paraId="37989AE3" w14:textId="77777777" w:rsidR="00612021" w:rsidRDefault="00FF29E2" w:rsidP="00FF29E2">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Zakres rzeczowy projektu może obejmować również zakup sprzętu informatycznego, tworzenie lub rozbudowę baz danych, zakup oprogramowania, koszty analizy danych cyfrowych i dokumentacji geodezyjno-prawnej, koszty geodezyjnych pomiarów terenowych prowadzonych na etapie przed przystąpieniem do prac zasadniczych, jeżeli są one niezbędne do wykonania prac obejmujących przetworzenie baz danych do postaci cyfrowej i ich udostępnienie. </w:t>
            </w:r>
          </w:p>
          <w:p w14:paraId="2711AC73" w14:textId="77777777" w:rsidR="00612021" w:rsidRDefault="00FF29E2" w:rsidP="00FF29E2">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Wskazane koszty kwalifikowane związane z zakupem sprzętu i oprogramowania są limitowane do wysokości 5% wartości wydatków kwalifikowalnych projektu. </w:t>
            </w:r>
          </w:p>
          <w:p w14:paraId="3CE37C23" w14:textId="6C11797D" w:rsidR="00FF29E2" w:rsidRDefault="00FF29E2" w:rsidP="00FF29E2">
            <w:pPr>
              <w:autoSpaceDE w:val="0"/>
              <w:autoSpaceDN w:val="0"/>
              <w:adjustRightInd w:val="0"/>
              <w:spacing w:after="120" w:line="276" w:lineRule="auto"/>
              <w:rPr>
                <w:rFonts w:ascii="Arial" w:hAnsi="Arial" w:cs="Arial"/>
                <w:sz w:val="24"/>
                <w:szCs w:val="24"/>
              </w:rPr>
            </w:pPr>
            <w:r>
              <w:rPr>
                <w:rFonts w:ascii="Arial" w:hAnsi="Arial" w:cs="Arial"/>
                <w:sz w:val="24"/>
                <w:szCs w:val="24"/>
              </w:rPr>
              <w:t>Możliwe jest również wsparcie w tym zakresie wydatków na asystę techniczną/opiekę serwisową posprzedażową/nadzór autorski w odniesieniu do oprogramowania i/lub sprzętu informatycznego, świadczoną maksymalnie przez okres trwałości projektu (5 lat), jako usługa uwzględniona w cenie zakupu oprogramowania i/lub sprzętu informatycznego, z wyłączeniem kwalifikowalności części zamiennych oraz elementów podlegających szybkiemu zużyciu.</w:t>
            </w:r>
          </w:p>
          <w:p w14:paraId="13284C7B" w14:textId="625FE241" w:rsidR="008777A2" w:rsidRDefault="00FF29E2" w:rsidP="008777A2">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W przypadku gdy w ramach projektu przewidziano tego typu koszty należy uwzględnić je w ramach odrębnego/odrębnych kosztów i wskazać dla niego/nich właściwą kategorię limitu tj.: </w:t>
            </w:r>
            <w:r w:rsidRPr="00FF29E2">
              <w:rPr>
                <w:rFonts w:ascii="Arial" w:hAnsi="Arial" w:cs="Arial"/>
                <w:b/>
                <w:sz w:val="24"/>
                <w:szCs w:val="24"/>
              </w:rPr>
              <w:t>ŚT/WN</w:t>
            </w:r>
            <w:r>
              <w:rPr>
                <w:rFonts w:ascii="Arial" w:hAnsi="Arial" w:cs="Arial"/>
                <w:b/>
                <w:sz w:val="24"/>
                <w:szCs w:val="24"/>
              </w:rPr>
              <w:t>i</w:t>
            </w:r>
            <w:r w:rsidRPr="00FF29E2">
              <w:rPr>
                <w:rFonts w:ascii="Arial" w:hAnsi="Arial" w:cs="Arial"/>
                <w:b/>
                <w:sz w:val="24"/>
                <w:szCs w:val="24"/>
              </w:rPr>
              <w:t>P limit</w:t>
            </w:r>
            <w:r w:rsidR="000F748D">
              <w:rPr>
                <w:rFonts w:ascii="Arial" w:hAnsi="Arial" w:cs="Arial"/>
                <w:b/>
                <w:sz w:val="24"/>
                <w:szCs w:val="24"/>
              </w:rPr>
              <w:t>o</w:t>
            </w:r>
            <w:r w:rsidRPr="00FF29E2">
              <w:rPr>
                <w:rFonts w:ascii="Arial" w:hAnsi="Arial" w:cs="Arial"/>
                <w:b/>
                <w:sz w:val="24"/>
                <w:szCs w:val="24"/>
              </w:rPr>
              <w:t>wane</w:t>
            </w:r>
            <w:r>
              <w:rPr>
                <w:rFonts w:ascii="Arial" w:hAnsi="Arial" w:cs="Arial"/>
                <w:sz w:val="24"/>
                <w:szCs w:val="24"/>
              </w:rPr>
              <w:t>. Dodatkowo w opisie kosztu należy przedstawić informacje potwierdzające zasadność planowanych do zakup ŚT/WNiP.</w:t>
            </w:r>
          </w:p>
          <w:p w14:paraId="603308EA" w14:textId="618254BF" w:rsidR="001D0E82" w:rsidRDefault="001D0E82" w:rsidP="00CE2D4F">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Analogicznie należy postąpić w przypadku kosztów wsparcia kompetencji cyfrowych. W przypadku tego typu kosztów </w:t>
            </w:r>
            <w:r w:rsidR="00CE2D4F">
              <w:rPr>
                <w:rFonts w:ascii="Arial" w:hAnsi="Arial" w:cs="Arial"/>
                <w:sz w:val="24"/>
                <w:szCs w:val="24"/>
              </w:rPr>
              <w:t xml:space="preserve">należy mieć na uwadze, że mogą zostać uwzględnione w ramach kategorii limitu: </w:t>
            </w:r>
            <w:r w:rsidR="00CE2D4F" w:rsidRPr="00CE2D4F">
              <w:rPr>
                <w:rFonts w:ascii="Arial" w:hAnsi="Arial" w:cs="Arial"/>
                <w:b/>
                <w:sz w:val="24"/>
                <w:szCs w:val="24"/>
              </w:rPr>
              <w:t>cross-financing</w:t>
            </w:r>
            <w:r w:rsidR="00CE2D4F">
              <w:rPr>
                <w:rFonts w:ascii="Arial" w:hAnsi="Arial" w:cs="Arial"/>
                <w:sz w:val="24"/>
                <w:szCs w:val="24"/>
              </w:rPr>
              <w:t>. Dodatkowo w opisie koszty należy wykazać, że ponoszone są</w:t>
            </w:r>
            <w:r w:rsidR="00CE2D4F" w:rsidRPr="00CE2D4F">
              <w:rPr>
                <w:rFonts w:ascii="Arial" w:hAnsi="Arial" w:cs="Arial"/>
                <w:sz w:val="24"/>
                <w:szCs w:val="24"/>
              </w:rPr>
              <w:t xml:space="preserve"> w celu wzmocnienia efektów projektów e-usługowych (szkolenia możliwe są</w:t>
            </w:r>
            <w:r w:rsidR="00CE2D4F">
              <w:rPr>
                <w:rFonts w:ascii="Arial" w:hAnsi="Arial" w:cs="Arial"/>
                <w:sz w:val="24"/>
                <w:szCs w:val="24"/>
              </w:rPr>
              <w:t xml:space="preserve"> </w:t>
            </w:r>
            <w:r w:rsidR="00CE2D4F" w:rsidRPr="00CE2D4F">
              <w:rPr>
                <w:rFonts w:ascii="Arial" w:hAnsi="Arial" w:cs="Arial"/>
                <w:sz w:val="24"/>
                <w:szCs w:val="24"/>
              </w:rPr>
              <w:t>tylko w sytuacji, gdy są integralną częścią projektu oraz dotyczą przedmiotu projektu)</w:t>
            </w:r>
            <w:r w:rsidR="00CE2D4F">
              <w:rPr>
                <w:rFonts w:ascii="Arial" w:hAnsi="Arial" w:cs="Arial"/>
                <w:sz w:val="24"/>
                <w:szCs w:val="24"/>
              </w:rPr>
              <w:t xml:space="preserve">. </w:t>
            </w:r>
          </w:p>
        </w:tc>
      </w:tr>
      <w:tr w:rsidR="00584B6D" w:rsidRPr="003D5A4C" w14:paraId="3C7032F8"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7B040C60" w14:textId="00357BAE" w:rsidR="00584B6D" w:rsidRDefault="008B2028" w:rsidP="00D116D8">
            <w:pPr>
              <w:spacing w:after="120" w:line="276" w:lineRule="auto"/>
              <w:jc w:val="both"/>
              <w:rPr>
                <w:rFonts w:ascii="Arial" w:hAnsi="Arial" w:cs="Arial"/>
                <w:b/>
                <w:sz w:val="24"/>
                <w:szCs w:val="24"/>
              </w:rPr>
            </w:pPr>
            <w:r w:rsidRPr="008B2028">
              <w:rPr>
                <w:rFonts w:ascii="Arial" w:hAnsi="Arial" w:cs="Arial"/>
                <w:b/>
                <w:sz w:val="24"/>
                <w:szCs w:val="24"/>
              </w:rPr>
              <w:t>G.1.3 Wpływ projektu na osiągnięcie celów programów strategicznych, w tym FEM 2021-2027:</w:t>
            </w:r>
          </w:p>
          <w:p w14:paraId="655D0405" w14:textId="1377CB15" w:rsidR="008B2028" w:rsidRPr="008B2028" w:rsidDel="00925500" w:rsidRDefault="008B2028" w:rsidP="000F748D">
            <w:pPr>
              <w:spacing w:after="120" w:line="276" w:lineRule="auto"/>
              <w:rPr>
                <w:rFonts w:ascii="Arial" w:hAnsi="Arial" w:cs="Arial"/>
                <w:sz w:val="24"/>
                <w:szCs w:val="24"/>
              </w:rPr>
            </w:pPr>
            <w:r>
              <w:rPr>
                <w:rFonts w:ascii="Arial" w:hAnsi="Arial" w:cs="Arial"/>
                <w:sz w:val="24"/>
                <w:szCs w:val="24"/>
              </w:rPr>
              <w:lastRenderedPageBreak/>
              <w:t xml:space="preserve">Należy przedstawić informacje potwierdzające, że </w:t>
            </w:r>
            <w:r w:rsidRPr="008B2028">
              <w:rPr>
                <w:rFonts w:ascii="Arial" w:hAnsi="Arial" w:cs="Arial"/>
                <w:sz w:val="24"/>
                <w:szCs w:val="24"/>
              </w:rPr>
              <w:t xml:space="preserve">projekty </w:t>
            </w:r>
            <w:r>
              <w:rPr>
                <w:rFonts w:ascii="Arial" w:hAnsi="Arial" w:cs="Arial"/>
                <w:sz w:val="24"/>
                <w:szCs w:val="24"/>
              </w:rPr>
              <w:t xml:space="preserve">jest </w:t>
            </w:r>
            <w:r w:rsidRPr="008B2028">
              <w:rPr>
                <w:rFonts w:ascii="Arial" w:hAnsi="Arial" w:cs="Arial"/>
                <w:sz w:val="24"/>
                <w:szCs w:val="24"/>
              </w:rPr>
              <w:t>w pełni interoperacyjne z krajowymi rozwiązaniami</w:t>
            </w:r>
            <w:r>
              <w:rPr>
                <w:rFonts w:ascii="Arial" w:hAnsi="Arial" w:cs="Arial"/>
                <w:sz w:val="24"/>
                <w:szCs w:val="24"/>
              </w:rPr>
              <w:t xml:space="preserve"> </w:t>
            </w:r>
            <w:r w:rsidRPr="008B2028">
              <w:rPr>
                <w:rFonts w:ascii="Arial" w:hAnsi="Arial" w:cs="Arial"/>
                <w:sz w:val="24"/>
                <w:szCs w:val="24"/>
              </w:rPr>
              <w:t>informatycznymi wdrożonymi lub realizowanymi na poziomie centralnym dotyczącymi e-geodezji i e</w:t>
            </w:r>
            <w:r w:rsidR="000F748D">
              <w:rPr>
                <w:rFonts w:ascii="Arial" w:hAnsi="Arial" w:cs="Arial"/>
                <w:sz w:val="24"/>
                <w:szCs w:val="24"/>
              </w:rPr>
              <w:t>-</w:t>
            </w:r>
            <w:r w:rsidRPr="008B2028">
              <w:rPr>
                <w:rFonts w:ascii="Arial" w:hAnsi="Arial" w:cs="Arial"/>
                <w:sz w:val="24"/>
                <w:szCs w:val="24"/>
              </w:rPr>
              <w:t>kartografii</w:t>
            </w:r>
            <w:r>
              <w:rPr>
                <w:rFonts w:ascii="Arial" w:hAnsi="Arial" w:cs="Arial"/>
                <w:sz w:val="24"/>
                <w:szCs w:val="24"/>
              </w:rPr>
              <w:t xml:space="preserve"> </w:t>
            </w:r>
            <w:r w:rsidRPr="008B2028">
              <w:rPr>
                <w:rFonts w:ascii="Arial" w:hAnsi="Arial" w:cs="Arial"/>
                <w:sz w:val="24"/>
                <w:szCs w:val="24"/>
              </w:rPr>
              <w:t xml:space="preserve">(cyfryzacji danych przestrzennych), </w:t>
            </w:r>
            <w:r>
              <w:rPr>
                <w:rFonts w:ascii="Arial" w:hAnsi="Arial" w:cs="Arial"/>
                <w:sz w:val="24"/>
                <w:szCs w:val="24"/>
              </w:rPr>
              <w:t>a jego realizacja</w:t>
            </w:r>
            <w:r w:rsidRPr="008B2028">
              <w:rPr>
                <w:rFonts w:ascii="Arial" w:hAnsi="Arial" w:cs="Arial"/>
                <w:sz w:val="24"/>
                <w:szCs w:val="24"/>
              </w:rPr>
              <w:t xml:space="preserve"> przyczyni się do zwiększenia jakości i dostępności tych</w:t>
            </w:r>
            <w:r>
              <w:rPr>
                <w:rFonts w:ascii="Arial" w:hAnsi="Arial" w:cs="Arial"/>
                <w:sz w:val="24"/>
                <w:szCs w:val="24"/>
              </w:rPr>
              <w:t xml:space="preserve"> </w:t>
            </w:r>
            <w:r w:rsidRPr="008B2028">
              <w:rPr>
                <w:rFonts w:ascii="Arial" w:hAnsi="Arial" w:cs="Arial"/>
                <w:sz w:val="24"/>
                <w:szCs w:val="24"/>
              </w:rPr>
              <w:t>usług</w:t>
            </w:r>
            <w:r>
              <w:rPr>
                <w:rFonts w:ascii="Arial" w:hAnsi="Arial" w:cs="Arial"/>
                <w:sz w:val="24"/>
                <w:szCs w:val="24"/>
              </w:rPr>
              <w:t>.</w:t>
            </w:r>
          </w:p>
        </w:tc>
      </w:tr>
      <w:tr w:rsidR="00227001" w:rsidRPr="003D5A4C" w14:paraId="5BCE167D"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184E4E44" w14:textId="120908B7" w:rsidR="008D409F" w:rsidRDefault="008D409F" w:rsidP="00180CCF">
            <w:pPr>
              <w:spacing w:after="40" w:line="240" w:lineRule="auto"/>
              <w:rPr>
                <w:rFonts w:ascii="Arial" w:eastAsia="Times New Roman" w:hAnsi="Arial" w:cs="Arial"/>
                <w:sz w:val="24"/>
              </w:rPr>
            </w:pPr>
            <w:r>
              <w:rPr>
                <w:rFonts w:ascii="Arial" w:eastAsia="Times New Roman" w:hAnsi="Arial" w:cs="Arial"/>
                <w:b/>
                <w:iCs/>
                <w:sz w:val="24"/>
                <w:szCs w:val="24"/>
                <w:lang w:eastAsia="ar-SA"/>
              </w:rPr>
              <w:lastRenderedPageBreak/>
              <w:t>U Informacje specyficzne</w:t>
            </w:r>
          </w:p>
          <w:p w14:paraId="3F7A2648" w14:textId="77777777" w:rsidR="008D409F" w:rsidRPr="00C93705" w:rsidRDefault="008D409F" w:rsidP="000F748D">
            <w:pPr>
              <w:spacing w:before="40" w:after="120" w:line="240" w:lineRule="auto"/>
              <w:rPr>
                <w:rFonts w:ascii="Arial" w:eastAsia="Times New Roman" w:hAnsi="Arial" w:cs="Arial"/>
                <w:sz w:val="24"/>
              </w:rPr>
            </w:pPr>
            <w:r>
              <w:rPr>
                <w:rFonts w:ascii="Arial" w:eastAsia="Times New Roman" w:hAnsi="Arial" w:cs="Arial"/>
                <w:sz w:val="24"/>
                <w:lang w:eastAsia="pl-PL"/>
              </w:rPr>
              <w:t xml:space="preserve">Należy </w:t>
            </w:r>
            <w:r w:rsidRPr="00C93705">
              <w:rPr>
                <w:rFonts w:ascii="Arial" w:eastAsia="Times New Roman" w:hAnsi="Arial" w:cs="Arial"/>
                <w:sz w:val="24"/>
                <w:lang w:eastAsia="pl-PL"/>
              </w:rPr>
              <w:t>przedstawi</w:t>
            </w:r>
            <w:r>
              <w:rPr>
                <w:rFonts w:ascii="Arial" w:eastAsia="Times New Roman" w:hAnsi="Arial" w:cs="Arial"/>
                <w:sz w:val="24"/>
                <w:lang w:eastAsia="pl-PL"/>
              </w:rPr>
              <w:t>ć</w:t>
            </w:r>
            <w:r w:rsidRPr="00C93705">
              <w:rPr>
                <w:rFonts w:ascii="Arial" w:eastAsia="Times New Roman" w:hAnsi="Arial" w:cs="Arial"/>
                <w:sz w:val="24"/>
                <w:lang w:eastAsia="pl-PL"/>
              </w:rPr>
              <w:t xml:space="preserve"> </w:t>
            </w:r>
            <w:r>
              <w:rPr>
                <w:rFonts w:ascii="Arial" w:eastAsia="Times New Roman" w:hAnsi="Arial" w:cs="Arial"/>
                <w:sz w:val="24"/>
                <w:lang w:eastAsia="pl-PL"/>
              </w:rPr>
              <w:t xml:space="preserve">informacje potwierdzające, że </w:t>
            </w:r>
            <w:r w:rsidRPr="00C93705">
              <w:rPr>
                <w:rFonts w:ascii="Arial" w:eastAsia="Times New Roman" w:hAnsi="Arial" w:cs="Arial"/>
                <w:sz w:val="24"/>
              </w:rPr>
              <w:t>projekt adekwatnie do realizowanego / planowanego zakresu rzeczowego jest zgodny z:</w:t>
            </w:r>
          </w:p>
          <w:p w14:paraId="4C1B5B71" w14:textId="77777777" w:rsidR="008D409F" w:rsidRPr="00C93705" w:rsidRDefault="008D409F" w:rsidP="000F748D">
            <w:pPr>
              <w:numPr>
                <w:ilvl w:val="0"/>
                <w:numId w:val="38"/>
              </w:numPr>
              <w:spacing w:before="40" w:after="120" w:line="240" w:lineRule="auto"/>
              <w:rPr>
                <w:rFonts w:ascii="Arial" w:eastAsia="Times New Roman" w:hAnsi="Arial" w:cs="Arial"/>
                <w:iCs/>
                <w:sz w:val="24"/>
              </w:rPr>
            </w:pPr>
            <w:r w:rsidRPr="00C93705">
              <w:rPr>
                <w:rFonts w:ascii="Arial" w:eastAsia="Times New Roman" w:hAnsi="Arial" w:cs="Arial"/>
                <w:iCs/>
                <w:sz w:val="24"/>
              </w:rPr>
              <w:t>Dyrektywą Parlamentu Europejskiego i Rady (UE) 2019/1024 z dnia 20 czerwca 2019 r. w sprawie otwartych danych i ponownego wykorzystywania informacji sektora publicznego (wersja przekształcona) (jeśli dotyczy),</w:t>
            </w:r>
          </w:p>
          <w:p w14:paraId="508FDC3C" w14:textId="77777777" w:rsidR="008D409F" w:rsidRPr="00C93705" w:rsidRDefault="008D409F" w:rsidP="000F748D">
            <w:pPr>
              <w:numPr>
                <w:ilvl w:val="0"/>
                <w:numId w:val="38"/>
              </w:numPr>
              <w:spacing w:before="40" w:after="120" w:line="240" w:lineRule="auto"/>
              <w:rPr>
                <w:rFonts w:ascii="Arial" w:eastAsia="Times New Roman" w:hAnsi="Arial" w:cs="Arial"/>
                <w:iCs/>
                <w:sz w:val="24"/>
              </w:rPr>
            </w:pPr>
            <w:r w:rsidRPr="00C93705">
              <w:rPr>
                <w:rFonts w:ascii="Arial" w:eastAsia="Times New Roman" w:hAnsi="Arial" w:cs="Arial"/>
                <w:iCs/>
                <w:sz w:val="24"/>
              </w:rPr>
              <w:t>Dyrektywą  Parlamentu Europejskiego i Rady (UE) 2019/882 z dnia 17 kwietnia 2019 r. w sprawie wymogów dostępności produktów i usług (European Accesssibility Act),</w:t>
            </w:r>
          </w:p>
          <w:p w14:paraId="3A00D000" w14:textId="77777777" w:rsidR="008D409F" w:rsidRPr="00C93705" w:rsidRDefault="008D409F" w:rsidP="000F748D">
            <w:pPr>
              <w:numPr>
                <w:ilvl w:val="0"/>
                <w:numId w:val="38"/>
              </w:numPr>
              <w:spacing w:before="40" w:after="120" w:line="240" w:lineRule="auto"/>
              <w:rPr>
                <w:rFonts w:ascii="Arial" w:eastAsia="Times New Roman" w:hAnsi="Arial" w:cs="Arial"/>
                <w:iCs/>
                <w:sz w:val="24"/>
              </w:rPr>
            </w:pPr>
            <w:r w:rsidRPr="00C93705">
              <w:rPr>
                <w:rFonts w:ascii="Arial" w:eastAsia="Times New Roman" w:hAnsi="Arial" w:cs="Arial"/>
                <w:iCs/>
                <w:sz w:val="24"/>
              </w:rPr>
              <w:t>Dyrektywą  Parlamentu Europejskiego i Rady (UE) 2016/2102 z dnia 26 października 2016 r. w sprawie dostępności stron internetowych i mobilnych aplikacji organów sektora publicznego,</w:t>
            </w:r>
          </w:p>
          <w:p w14:paraId="70A200E3" w14:textId="77777777" w:rsidR="00802ECB" w:rsidRDefault="008D409F" w:rsidP="000F748D">
            <w:pPr>
              <w:numPr>
                <w:ilvl w:val="0"/>
                <w:numId w:val="38"/>
              </w:numPr>
              <w:spacing w:before="40" w:after="120" w:line="240" w:lineRule="auto"/>
              <w:rPr>
                <w:rFonts w:ascii="Arial" w:eastAsia="Times New Roman" w:hAnsi="Arial" w:cs="Arial"/>
                <w:iCs/>
                <w:sz w:val="24"/>
              </w:rPr>
            </w:pPr>
            <w:r w:rsidRPr="00C93705">
              <w:rPr>
                <w:rFonts w:ascii="Arial" w:eastAsia="Times New Roman" w:hAnsi="Arial" w:cs="Arial"/>
                <w:iCs/>
                <w:sz w:val="24"/>
              </w:rPr>
              <w:t xml:space="preserve">Ustawą z dnia 4 kwietnia 2019 r. o dostępności cyfrowej stron internetowych i aplikacji mobilnych </w:t>
            </w:r>
            <w:r w:rsidR="004B03E6">
              <w:rPr>
                <w:rFonts w:ascii="Arial" w:eastAsia="Times New Roman" w:hAnsi="Arial" w:cs="Arial"/>
                <w:iCs/>
                <w:sz w:val="24"/>
              </w:rPr>
              <w:t>podmiotów publicznych.</w:t>
            </w:r>
          </w:p>
          <w:p w14:paraId="506C0A25" w14:textId="27560C03" w:rsidR="004B03E6" w:rsidRPr="0055445E" w:rsidRDefault="00373817" w:rsidP="006E6BE0">
            <w:pPr>
              <w:autoSpaceDE w:val="0"/>
              <w:autoSpaceDN w:val="0"/>
              <w:adjustRightInd w:val="0"/>
              <w:spacing w:after="120" w:line="276" w:lineRule="auto"/>
              <w:rPr>
                <w:rFonts w:ascii="Arial" w:eastAsia="Times New Roman" w:hAnsi="Arial" w:cs="Arial"/>
                <w:sz w:val="24"/>
              </w:rPr>
            </w:pPr>
            <w:r>
              <w:rPr>
                <w:rFonts w:ascii="Arial" w:eastAsia="Times New Roman" w:hAnsi="Arial" w:cs="Arial"/>
                <w:sz w:val="24"/>
              </w:rPr>
              <w:t>Wskazać należy ponadto, czy i w jaki sposób realizacja projektu</w:t>
            </w:r>
            <w:r w:rsidRPr="008F1875">
              <w:rPr>
                <w:rFonts w:ascii="Arial" w:eastAsia="Times New Roman" w:hAnsi="Arial" w:cs="Arial"/>
                <w:sz w:val="24"/>
              </w:rPr>
              <w:t xml:space="preserve"> przyczyn</w:t>
            </w:r>
            <w:r>
              <w:rPr>
                <w:rFonts w:ascii="Arial" w:eastAsia="Times New Roman" w:hAnsi="Arial" w:cs="Arial"/>
                <w:sz w:val="24"/>
              </w:rPr>
              <w:t>i</w:t>
            </w:r>
            <w:r w:rsidRPr="008F1875">
              <w:rPr>
                <w:rFonts w:ascii="Arial" w:eastAsia="Times New Roman" w:hAnsi="Arial" w:cs="Arial"/>
                <w:sz w:val="24"/>
              </w:rPr>
              <w:t xml:space="preserve"> się do uzyskania pełnego pokrycia obszaru województwa małopolskiego danymi ewidencji gruntów i budynków w celu świadczenia e-usług </w:t>
            </w:r>
            <w:r>
              <w:rPr>
                <w:rFonts w:ascii="Arial" w:eastAsia="Times New Roman" w:hAnsi="Arial" w:cs="Arial"/>
                <w:sz w:val="24"/>
              </w:rPr>
              <w:t xml:space="preserve">lub </w:t>
            </w:r>
            <w:r w:rsidRPr="008F1875">
              <w:rPr>
                <w:rFonts w:ascii="Arial" w:eastAsia="Times New Roman" w:hAnsi="Arial" w:cs="Arial"/>
                <w:sz w:val="24"/>
              </w:rPr>
              <w:t>do uzyskania pełnego pokrycia obszaru województwa małopolskiego Mapą zasadniczą w celu świadczenia e-usł</w:t>
            </w:r>
            <w:r>
              <w:rPr>
                <w:rFonts w:ascii="Arial" w:eastAsia="Times New Roman" w:hAnsi="Arial" w:cs="Arial"/>
                <w:sz w:val="24"/>
              </w:rPr>
              <w:t xml:space="preserve">ug. </w:t>
            </w:r>
            <w:r w:rsidR="0055445E">
              <w:rPr>
                <w:rFonts w:ascii="Arial" w:eastAsia="Times New Roman" w:hAnsi="Arial" w:cs="Arial"/>
                <w:sz w:val="24"/>
              </w:rPr>
              <w:t>Wskazać należy, czy projekt</w:t>
            </w:r>
            <w:r w:rsidRPr="008F1875">
              <w:rPr>
                <w:rFonts w:ascii="Arial" w:eastAsia="Times New Roman" w:hAnsi="Arial" w:cs="Arial"/>
                <w:sz w:val="24"/>
              </w:rPr>
              <w:t xml:space="preserve"> na celu przekształcenie map analogowych lub nieobiektowych map rastrowych lub wektorowych, a także dostosowanie powiatowych baz danych EGiB do obowiązujących modeli pojęciowych, aby dane przestrzenne z zakresu ewidencji gruntów i budynków prowadzono i udostępniano w ramach e-usług (co najmniej cyfryzacja powiatowego zasobu geodezyjnego i kartograficznego w zakresie utworzenia zgodnych z obowiązującym modelem danych zbiorów danych przestrzennych w bazach GESUT i BDOT500).</w:t>
            </w:r>
          </w:p>
        </w:tc>
      </w:tr>
      <w:tr w:rsidR="005A28FD" w:rsidRPr="003D5A4C" w14:paraId="3AB24691"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02E81015" w14:textId="76FAA8DB" w:rsidR="00180CCF" w:rsidRDefault="008D409F" w:rsidP="00180CCF">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U Informacje specyficzne</w:t>
            </w:r>
            <w:r w:rsidR="00180CCF">
              <w:rPr>
                <w:rFonts w:ascii="Arial" w:eastAsia="Times New Roman" w:hAnsi="Arial" w:cs="Arial"/>
                <w:b/>
                <w:iCs/>
                <w:sz w:val="24"/>
                <w:szCs w:val="24"/>
                <w:lang w:eastAsia="ar-SA"/>
              </w:rPr>
              <w:t xml:space="preserve"> – Dokumenty</w:t>
            </w:r>
          </w:p>
          <w:p w14:paraId="271A6570" w14:textId="5A0DB2B9" w:rsidR="005A28FD" w:rsidRPr="00433EF2" w:rsidRDefault="00180CCF" w:rsidP="00180CCF">
            <w:p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Należy przedstawić </w:t>
            </w:r>
            <w:r w:rsidRPr="00180CCF">
              <w:rPr>
                <w:rFonts w:ascii="Arial" w:eastAsia="Times New Roman" w:hAnsi="Arial" w:cs="Arial"/>
                <w:iCs/>
                <w:sz w:val="24"/>
                <w:szCs w:val="24"/>
                <w:lang w:eastAsia="ar-SA"/>
              </w:rPr>
              <w:t>pozytywną opinię Głównego Geodety Kraju dla</w:t>
            </w:r>
            <w:r>
              <w:rPr>
                <w:rFonts w:ascii="Arial" w:eastAsia="Times New Roman" w:hAnsi="Arial" w:cs="Arial"/>
                <w:iCs/>
                <w:sz w:val="24"/>
                <w:szCs w:val="24"/>
                <w:lang w:eastAsia="ar-SA"/>
              </w:rPr>
              <w:t xml:space="preserve"> planowanego do realizacji</w:t>
            </w:r>
            <w:r w:rsidRPr="00180CCF">
              <w:rPr>
                <w:rFonts w:ascii="Arial" w:eastAsia="Times New Roman" w:hAnsi="Arial" w:cs="Arial"/>
                <w:iCs/>
                <w:sz w:val="24"/>
                <w:szCs w:val="24"/>
                <w:lang w:eastAsia="ar-SA"/>
              </w:rPr>
              <w:t xml:space="preserve"> projekt</w:t>
            </w:r>
            <w:r>
              <w:rPr>
                <w:rFonts w:ascii="Arial" w:eastAsia="Times New Roman" w:hAnsi="Arial" w:cs="Arial"/>
                <w:iCs/>
                <w:sz w:val="24"/>
                <w:szCs w:val="24"/>
                <w:lang w:eastAsia="ar-SA"/>
              </w:rPr>
              <w:t xml:space="preserve">u z zakresu </w:t>
            </w:r>
            <w:r w:rsidRPr="00180CCF">
              <w:rPr>
                <w:rFonts w:ascii="Arial" w:eastAsia="Times New Roman" w:hAnsi="Arial" w:cs="Arial"/>
                <w:iCs/>
                <w:sz w:val="24"/>
                <w:szCs w:val="24"/>
                <w:lang w:eastAsia="ar-SA"/>
              </w:rPr>
              <w:t>cyfryzacji zasobów geodezyjnych i kartograficznych, realizowanych w ramach programów regionalnych w ramach perspektywy 2021-2027.</w:t>
            </w:r>
          </w:p>
        </w:tc>
      </w:tr>
      <w:tr w:rsidR="008D409F" w:rsidRPr="003D5A4C" w14:paraId="2F81770C" w14:textId="77777777" w:rsidTr="005F6F81">
        <w:tc>
          <w:tcPr>
            <w:tcW w:w="14312" w:type="dxa"/>
            <w:tcBorders>
              <w:top w:val="single" w:sz="4" w:space="0" w:color="auto"/>
              <w:left w:val="single" w:sz="4" w:space="0" w:color="auto"/>
              <w:bottom w:val="single" w:sz="4" w:space="0" w:color="auto"/>
              <w:right w:val="single" w:sz="4" w:space="0" w:color="auto"/>
            </w:tcBorders>
            <w:shd w:val="clear" w:color="auto" w:fill="auto"/>
          </w:tcPr>
          <w:p w14:paraId="596B2951" w14:textId="28002921" w:rsidR="008D409F" w:rsidRDefault="008D409F" w:rsidP="008D409F">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U Informacje specyficzne – Dokumenty</w:t>
            </w:r>
          </w:p>
          <w:p w14:paraId="0D30AF67" w14:textId="25B34655" w:rsidR="008D409F" w:rsidRDefault="008D409F" w:rsidP="00180CCF">
            <w:p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 xml:space="preserve">Należy </w:t>
            </w:r>
            <w:r>
              <w:rPr>
                <w:rFonts w:ascii="Arial" w:eastAsia="Times New Roman" w:hAnsi="Arial" w:cs="Arial"/>
                <w:iCs/>
                <w:sz w:val="24"/>
                <w:szCs w:val="24"/>
                <w:lang w:eastAsia="ar-SA"/>
              </w:rPr>
              <w:t>przedstawić</w:t>
            </w:r>
            <w:r w:rsidR="005F6F81">
              <w:rPr>
                <w:rFonts w:ascii="Arial" w:eastAsia="Times New Roman" w:hAnsi="Arial" w:cs="Arial"/>
                <w:iCs/>
                <w:sz w:val="24"/>
                <w:szCs w:val="24"/>
                <w:lang w:eastAsia="ar-SA"/>
              </w:rPr>
              <w:t xml:space="preserve"> załącznik:</w:t>
            </w:r>
            <w:r>
              <w:rPr>
                <w:rFonts w:ascii="Arial" w:eastAsia="Times New Roman" w:hAnsi="Arial" w:cs="Arial"/>
                <w:iCs/>
                <w:sz w:val="24"/>
                <w:szCs w:val="24"/>
                <w:lang w:eastAsia="ar-SA"/>
              </w:rPr>
              <w:t xml:space="preserve"> Analiz</w:t>
            </w:r>
            <w:r w:rsidR="005F6F81">
              <w:rPr>
                <w:rFonts w:ascii="Arial" w:eastAsia="Times New Roman" w:hAnsi="Arial" w:cs="Arial"/>
                <w:iCs/>
                <w:sz w:val="24"/>
                <w:szCs w:val="24"/>
                <w:lang w:eastAsia="ar-SA"/>
              </w:rPr>
              <w:t>a</w:t>
            </w:r>
            <w:r>
              <w:rPr>
                <w:rFonts w:ascii="Arial" w:eastAsia="Times New Roman" w:hAnsi="Arial" w:cs="Arial"/>
                <w:iCs/>
                <w:sz w:val="24"/>
                <w:szCs w:val="24"/>
                <w:lang w:eastAsia="ar-SA"/>
              </w:rPr>
              <w:t xml:space="preserve"> wdrożenia w ramach projektu </w:t>
            </w:r>
            <w:r w:rsidRPr="008D409F">
              <w:rPr>
                <w:rFonts w:ascii="Arial" w:eastAsia="Times New Roman" w:hAnsi="Arial" w:cs="Arial"/>
                <w:iCs/>
                <w:sz w:val="24"/>
                <w:szCs w:val="24"/>
                <w:lang w:eastAsia="ar-SA"/>
              </w:rPr>
              <w:t>standardów funkcjonowania cyfrowego urzędu</w:t>
            </w:r>
            <w:r>
              <w:rPr>
                <w:rFonts w:ascii="Arial" w:eastAsia="Times New Roman" w:hAnsi="Arial" w:cs="Arial"/>
                <w:iCs/>
                <w:sz w:val="24"/>
                <w:szCs w:val="24"/>
                <w:lang w:eastAsia="ar-SA"/>
              </w:rPr>
              <w:t>. Opracowanie to powinno obejmować:</w:t>
            </w:r>
          </w:p>
          <w:p w14:paraId="01342EE0" w14:textId="77777777" w:rsidR="008D409F" w:rsidRDefault="008D409F" w:rsidP="008D409F">
            <w:pPr>
              <w:pStyle w:val="Akapitzlist"/>
              <w:numPr>
                <w:ilvl w:val="0"/>
                <w:numId w:val="2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analizę aktualnego stanu cyfryzacji urzędu oraz zakres docelowych potrzeb</w:t>
            </w:r>
            <w:r>
              <w:rPr>
                <w:rFonts w:ascii="Arial" w:eastAsia="Times New Roman" w:hAnsi="Arial" w:cs="Arial"/>
                <w:iCs/>
                <w:sz w:val="24"/>
                <w:szCs w:val="24"/>
                <w:lang w:eastAsia="ar-SA"/>
              </w:rPr>
              <w:t>;</w:t>
            </w:r>
          </w:p>
          <w:p w14:paraId="26A87794" w14:textId="77777777" w:rsidR="008D409F" w:rsidRDefault="008D409F" w:rsidP="008D409F">
            <w:pPr>
              <w:pStyle w:val="Akapitzlist"/>
              <w:numPr>
                <w:ilvl w:val="0"/>
                <w:numId w:val="2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planowany w ramach projektu zakres rozwiązań składających się na awans cyfrowy urzędu, uzależniony od wyników przeprowadzonej analizy</w:t>
            </w:r>
            <w:r>
              <w:rPr>
                <w:rFonts w:ascii="Arial" w:eastAsia="Times New Roman" w:hAnsi="Arial" w:cs="Arial"/>
                <w:iCs/>
                <w:sz w:val="24"/>
                <w:szCs w:val="24"/>
                <w:lang w:eastAsia="ar-SA"/>
              </w:rPr>
              <w:t>,</w:t>
            </w:r>
          </w:p>
          <w:p w14:paraId="13D53BF5" w14:textId="77777777" w:rsidR="008D409F" w:rsidRDefault="008D409F" w:rsidP="00180CCF">
            <w:pPr>
              <w:pStyle w:val="Akapitzlist"/>
              <w:numPr>
                <w:ilvl w:val="0"/>
                <w:numId w:val="27"/>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potwierdzenie, że </w:t>
            </w:r>
            <w:r w:rsidRPr="008D409F">
              <w:rPr>
                <w:rFonts w:ascii="Arial" w:eastAsia="Times New Roman" w:hAnsi="Arial" w:cs="Arial"/>
                <w:iCs/>
                <w:sz w:val="24"/>
                <w:szCs w:val="24"/>
                <w:lang w:eastAsia="ar-SA"/>
              </w:rPr>
              <w:t xml:space="preserve">realizacja planowanych działań przyczyni się do uproszczenia wewnętrznych procedur i ograniczenia czasu obsługi interesantów, optymalnego wykorzystania współpracujących ze sobą urządzeń informatycznych i oprogramowania, zapewniających przetwarzanie i gromadzenie, a także wysyłanie i odbieranie danych poprzez sieci telekomunikacyjne. </w:t>
            </w:r>
          </w:p>
          <w:p w14:paraId="5288040F" w14:textId="5BEB0F7C" w:rsidR="008D409F" w:rsidRPr="008D409F" w:rsidRDefault="008D409F" w:rsidP="008D409F">
            <w:p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Za awans cyfrowy uznaje się wdrożenie działań wykorzystujących rozwiązania cyfrowe w celu upowszechnienia standardów wynikających z przepisów prawa oraz obowiązujących wytycznych i zaleceń w zakresie informatyzacji działalności podmiotów realizujących zadania publiczne, w szczególności w zakresie:</w:t>
            </w:r>
          </w:p>
          <w:p w14:paraId="47109B4D" w14:textId="59F9E814" w:rsidR="008D409F" w:rsidRP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 xml:space="preserve">informatyzacji procedur administracyjnych, </w:t>
            </w:r>
          </w:p>
          <w:p w14:paraId="6322A95E" w14:textId="7A0691BA" w:rsidR="008D409F" w:rsidRP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 xml:space="preserve">zapewnienia bezpieczeństwa teleinformatycznego, </w:t>
            </w:r>
          </w:p>
          <w:p w14:paraId="43C87788" w14:textId="4203993C" w:rsidR="008D409F" w:rsidRP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zapewnienia elektronicznego zarządzania rejestrami publicznymi w państwowym zasobie geodezyjnym i kartograficznym,</w:t>
            </w:r>
          </w:p>
          <w:p w14:paraId="7C9E63F6" w14:textId="07A644EC" w:rsidR="008D409F" w:rsidRP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zapewnienia elektronicznego dostępu do informacji sektora publicznego w obszarze informacji przestrzennej,</w:t>
            </w:r>
          </w:p>
          <w:p w14:paraId="3B12928C" w14:textId="77777777" w:rsid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zapewnienia interoperacyjności systemów teleinformatycznych oraz ich integracji,</w:t>
            </w:r>
          </w:p>
          <w:p w14:paraId="07D2728E" w14:textId="528CD3E8" w:rsidR="008D409F" w:rsidRPr="008D409F" w:rsidRDefault="008D409F" w:rsidP="008D409F">
            <w:pPr>
              <w:pStyle w:val="Akapitzlist"/>
              <w:numPr>
                <w:ilvl w:val="1"/>
                <w:numId w:val="37"/>
              </w:numPr>
              <w:suppressAutoHyphens/>
              <w:spacing w:after="120" w:line="276" w:lineRule="auto"/>
              <w:rPr>
                <w:rFonts w:ascii="Arial" w:eastAsia="Times New Roman" w:hAnsi="Arial" w:cs="Arial"/>
                <w:iCs/>
                <w:sz w:val="24"/>
                <w:szCs w:val="24"/>
                <w:lang w:eastAsia="ar-SA"/>
              </w:rPr>
            </w:pPr>
            <w:r w:rsidRPr="008D409F">
              <w:rPr>
                <w:rFonts w:ascii="Arial" w:eastAsia="Times New Roman" w:hAnsi="Arial" w:cs="Arial"/>
                <w:iCs/>
                <w:sz w:val="24"/>
                <w:szCs w:val="24"/>
                <w:lang w:eastAsia="ar-SA"/>
              </w:rPr>
              <w:t>dostosowania systemów teleinformatycznych, używanych do realizacji zadań publicznych oraz rejestrów publicznych i wymiany informacji w postaci elektronicznej z podmiotami publicznymi do minimalnych wymagań wynikających z przepisów prawa.</w:t>
            </w:r>
          </w:p>
        </w:tc>
      </w:tr>
    </w:tbl>
    <w:p w14:paraId="0D2C5199" w14:textId="20E5A6E5" w:rsidR="000515AE" w:rsidRDefault="003D5A4C" w:rsidP="006868BA">
      <w:pPr>
        <w:pStyle w:val="Nagwek2"/>
        <w:numPr>
          <w:ilvl w:val="0"/>
          <w:numId w:val="1"/>
        </w:numPr>
        <w:rPr>
          <w:rFonts w:ascii="Arial" w:hAnsi="Arial" w:cs="Arial"/>
          <w:b/>
          <w:color w:val="auto"/>
          <w:sz w:val="24"/>
          <w:szCs w:val="24"/>
        </w:rPr>
      </w:pPr>
      <w:r w:rsidRPr="003D5A4C">
        <w:rPr>
          <w:rFonts w:ascii="Arial" w:hAnsi="Arial" w:cs="Arial"/>
          <w:b/>
          <w:color w:val="auto"/>
          <w:sz w:val="24"/>
          <w:szCs w:val="24"/>
        </w:rPr>
        <w:t>Wykaz załączników i oświadczeń</w:t>
      </w:r>
    </w:p>
    <w:p w14:paraId="78430750" w14:textId="77777777" w:rsidR="00E4505B" w:rsidRDefault="00E4505B" w:rsidP="00E4505B"/>
    <w:p w14:paraId="4F3C5F74" w14:textId="4E2577A2" w:rsidR="00E31B65" w:rsidRDefault="00E4505B" w:rsidP="00AD35D0">
      <w:pPr>
        <w:spacing w:line="276"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p>
    <w:p w14:paraId="340107A5" w14:textId="76895EEC" w:rsidR="00E4505B" w:rsidRPr="003858DB" w:rsidRDefault="00E4505B" w:rsidP="00AD35D0">
      <w:pPr>
        <w:spacing w:line="276" w:lineRule="auto"/>
        <w:rPr>
          <w:rFonts w:ascii="Arial" w:hAnsi="Arial" w:cs="Arial"/>
          <w:sz w:val="24"/>
          <w:szCs w:val="24"/>
        </w:rPr>
      </w:pPr>
      <w:r w:rsidRPr="003858DB">
        <w:rPr>
          <w:rFonts w:ascii="Arial" w:hAnsi="Arial" w:cs="Arial"/>
          <w:sz w:val="24"/>
          <w:szCs w:val="24"/>
        </w:rPr>
        <w:lastRenderedPageBreak/>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w:t>
      </w:r>
      <w:r w:rsidR="004D59A6">
        <w:rPr>
          <w:rFonts w:ascii="Arial" w:hAnsi="Arial" w:cs="Arial"/>
          <w:sz w:val="24"/>
          <w:szCs w:val="24"/>
        </w:rPr>
        <w:t xml:space="preserve"> </w:t>
      </w:r>
      <w:r w:rsidRPr="003858DB">
        <w:rPr>
          <w:rFonts w:ascii="Arial" w:hAnsi="Arial" w:cs="Arial"/>
          <w:sz w:val="24"/>
          <w:szCs w:val="24"/>
        </w:rPr>
        <w:t>Uchwały/</w:t>
      </w:r>
      <w:r w:rsidR="004D59A6">
        <w:rPr>
          <w:rFonts w:ascii="Arial" w:hAnsi="Arial" w:cs="Arial"/>
          <w:sz w:val="24"/>
          <w:szCs w:val="24"/>
        </w:rPr>
        <w:t xml:space="preserve"> </w:t>
      </w:r>
      <w:r w:rsidRPr="003858DB">
        <w:rPr>
          <w:rFonts w:ascii="Arial" w:hAnsi="Arial" w:cs="Arial"/>
          <w:sz w:val="24"/>
          <w:szCs w:val="24"/>
        </w:rPr>
        <w:t>Porozumienia należy złożyć w wersji elektronicznej za pośrednictwem Systemu SL2021.</w:t>
      </w:r>
    </w:p>
    <w:p w14:paraId="268F1ABC" w14:textId="77777777" w:rsidR="003D5A4C" w:rsidRDefault="003D5A4C" w:rsidP="003D5A4C">
      <w:pPr>
        <w:pStyle w:val="Akapitzlist"/>
        <w:ind w:left="360"/>
        <w:rPr>
          <w:rFonts w:ascii="Arial" w:hAnsi="Arial" w:cs="Arial"/>
          <w:b/>
          <w:sz w:val="24"/>
          <w:szCs w:val="24"/>
        </w:rPr>
      </w:pPr>
    </w:p>
    <w:tbl>
      <w:tblPr>
        <w:tblStyle w:val="Tabela-Siatka1"/>
        <w:tblW w:w="13892" w:type="dxa"/>
        <w:tblInd w:w="-5" w:type="dxa"/>
        <w:tblLayout w:type="fixed"/>
        <w:tblLook w:val="04A0" w:firstRow="1" w:lastRow="0" w:firstColumn="1" w:lastColumn="0" w:noHBand="0" w:noVBand="1"/>
        <w:tblDescription w:val="Wykaz niezbędnych załączników i oświadczeń wraz z termnem ich przedłożenia"/>
      </w:tblPr>
      <w:tblGrid>
        <w:gridCol w:w="643"/>
        <w:gridCol w:w="7437"/>
        <w:gridCol w:w="5812"/>
      </w:tblGrid>
      <w:tr w:rsidR="001D3BDA" w:rsidRPr="001D3BDA" w14:paraId="47A17A0E" w14:textId="77777777" w:rsidTr="00C72C9D">
        <w:trPr>
          <w:tblHeader/>
        </w:trPr>
        <w:tc>
          <w:tcPr>
            <w:tcW w:w="643" w:type="dxa"/>
            <w:shd w:val="clear" w:color="auto" w:fill="D9D9D9" w:themeFill="background1" w:themeFillShade="D9"/>
          </w:tcPr>
          <w:p w14:paraId="5B01774F"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L.p.</w:t>
            </w:r>
          </w:p>
        </w:tc>
        <w:tc>
          <w:tcPr>
            <w:tcW w:w="7437" w:type="dxa"/>
            <w:shd w:val="clear" w:color="auto" w:fill="D9D9D9" w:themeFill="background1" w:themeFillShade="D9"/>
          </w:tcPr>
          <w:p w14:paraId="624B09CF"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Nazwa załącznika lub oświadczenia</w:t>
            </w:r>
          </w:p>
        </w:tc>
        <w:tc>
          <w:tcPr>
            <w:tcW w:w="5812" w:type="dxa"/>
            <w:shd w:val="clear" w:color="auto" w:fill="D9D9D9" w:themeFill="background1" w:themeFillShade="D9"/>
          </w:tcPr>
          <w:p w14:paraId="73C42A8E"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Termin złożenia</w:t>
            </w:r>
          </w:p>
        </w:tc>
      </w:tr>
      <w:tr w:rsidR="001D3BDA" w:rsidRPr="001D3BDA" w14:paraId="72FA07D7" w14:textId="77777777" w:rsidTr="00C72C9D">
        <w:tc>
          <w:tcPr>
            <w:tcW w:w="643" w:type="dxa"/>
          </w:tcPr>
          <w:p w14:paraId="18D4374A"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2059E14F"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Upoważnienie do składania wniosku o dofinansowanie</w:t>
            </w:r>
          </w:p>
          <w:p w14:paraId="33255BDB" w14:textId="77777777" w:rsidR="001D3BDA" w:rsidRPr="001D3BDA" w:rsidRDefault="001D3BDA" w:rsidP="001D3BDA">
            <w:pPr>
              <w:spacing w:line="276" w:lineRule="auto"/>
              <w:contextualSpacing/>
              <w:rPr>
                <w:rFonts w:ascii="Arial" w:hAnsi="Arial" w:cs="Arial"/>
                <w:sz w:val="24"/>
                <w:szCs w:val="24"/>
              </w:rPr>
            </w:pPr>
          </w:p>
          <w:p w14:paraId="3B41B753" w14:textId="518090BE" w:rsidR="001D3BDA" w:rsidRPr="00C72C9D" w:rsidRDefault="001D3BDA" w:rsidP="00AD40F5">
            <w:pPr>
              <w:spacing w:line="276" w:lineRule="auto"/>
              <w:contextualSpacing/>
              <w:rPr>
                <w:rFonts w:ascii="Arial" w:hAnsi="Arial" w:cs="Arial"/>
                <w:sz w:val="24"/>
                <w:szCs w:val="24"/>
              </w:rPr>
            </w:pPr>
            <w:r w:rsidRPr="001D3BDA">
              <w:rPr>
                <w:rFonts w:ascii="Arial" w:hAnsi="Arial" w:cs="Arial"/>
                <w:sz w:val="24"/>
                <w:szCs w:val="24"/>
              </w:rPr>
              <w:t xml:space="preserve">Załącznik należy przedłożyć, </w:t>
            </w:r>
            <w:r w:rsidR="00926174" w:rsidRPr="00C72C9D">
              <w:rPr>
                <w:rFonts w:ascii="Arial" w:hAnsi="Arial" w:cs="Arial"/>
                <w:sz w:val="24"/>
                <w:szCs w:val="24"/>
              </w:rPr>
              <w:t xml:space="preserve">gdy złożenia i podpisania wniosku oraz jego załączników dokonuje </w:t>
            </w:r>
            <w:r w:rsidR="00AD40F5" w:rsidRPr="00C72C9D">
              <w:rPr>
                <w:rFonts w:ascii="Arial" w:hAnsi="Arial" w:cs="Arial"/>
                <w:sz w:val="24"/>
                <w:szCs w:val="24"/>
              </w:rPr>
              <w:t xml:space="preserve">inna osoba niż prawnie umocowana do reprezentowania danego podmiotu, złożenia wniosku i podpisania umowy dofinansowania oraz uprawniona do zaciągania zobowiązań w imieniu danego podmiotu. </w:t>
            </w:r>
          </w:p>
          <w:p w14:paraId="6322D207" w14:textId="77777777" w:rsidR="00AD40F5" w:rsidRPr="001D3BDA" w:rsidRDefault="00AD40F5" w:rsidP="00AD40F5">
            <w:pPr>
              <w:spacing w:line="276" w:lineRule="auto"/>
              <w:contextualSpacing/>
              <w:rPr>
                <w:rFonts w:ascii="Arial" w:hAnsi="Arial" w:cs="Arial"/>
                <w:sz w:val="24"/>
                <w:szCs w:val="24"/>
              </w:rPr>
            </w:pPr>
            <w:r w:rsidRPr="00C72C9D">
              <w:rPr>
                <w:rFonts w:ascii="Arial" w:hAnsi="Arial" w:cs="Arial"/>
                <w:sz w:val="24"/>
                <w:szCs w:val="24"/>
              </w:rPr>
              <w:t>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w:t>
            </w:r>
            <w:r>
              <w:rPr>
                <w:rFonts w:ascii="Arial" w:hAnsi="Arial" w:cs="Arial"/>
                <w:sz w:val="24"/>
                <w:szCs w:val="24"/>
              </w:rPr>
              <w:t xml:space="preserve"> </w:t>
            </w:r>
          </w:p>
        </w:tc>
        <w:tc>
          <w:tcPr>
            <w:tcW w:w="5812" w:type="dxa"/>
          </w:tcPr>
          <w:p w14:paraId="49E03F71" w14:textId="77777777" w:rsidR="001D3BDA" w:rsidRPr="001D3BDA" w:rsidRDefault="00AD40F5" w:rsidP="006868BA">
            <w:pPr>
              <w:numPr>
                <w:ilvl w:val="0"/>
                <w:numId w:val="9"/>
              </w:numPr>
              <w:spacing w:line="276" w:lineRule="auto"/>
              <w:contextualSpacing/>
              <w:rPr>
                <w:rFonts w:ascii="Arial" w:hAnsi="Arial" w:cs="Arial"/>
                <w:sz w:val="24"/>
                <w:szCs w:val="24"/>
              </w:rPr>
            </w:pPr>
            <w:r w:rsidRPr="00C72C9D">
              <w:rPr>
                <w:rFonts w:ascii="Arial" w:hAnsi="Arial" w:cs="Arial"/>
                <w:sz w:val="24"/>
                <w:szCs w:val="24"/>
              </w:rPr>
              <w:t>Wraz z wnios</w:t>
            </w:r>
            <w:r w:rsidR="001D3BDA" w:rsidRPr="00C72C9D">
              <w:rPr>
                <w:rFonts w:ascii="Arial" w:hAnsi="Arial" w:cs="Arial"/>
                <w:sz w:val="24"/>
                <w:szCs w:val="24"/>
              </w:rPr>
              <w:t>k</w:t>
            </w:r>
            <w:r w:rsidRPr="00C72C9D">
              <w:rPr>
                <w:rFonts w:ascii="Arial" w:hAnsi="Arial" w:cs="Arial"/>
                <w:sz w:val="24"/>
                <w:szCs w:val="24"/>
              </w:rPr>
              <w:t>iem</w:t>
            </w:r>
            <w:r w:rsidR="001D3BDA" w:rsidRPr="001D3BDA">
              <w:rPr>
                <w:rFonts w:ascii="Arial" w:hAnsi="Arial" w:cs="Arial"/>
                <w:sz w:val="24"/>
                <w:szCs w:val="24"/>
              </w:rPr>
              <w:t xml:space="preserve"> o dofinansowanie projektu lub </w:t>
            </w:r>
          </w:p>
          <w:p w14:paraId="3AEEB748" w14:textId="77777777" w:rsidR="001D3BDA" w:rsidRPr="001D3BDA" w:rsidRDefault="001D3BDA" w:rsidP="006868BA">
            <w:pPr>
              <w:numPr>
                <w:ilvl w:val="0"/>
                <w:numId w:val="9"/>
              </w:numPr>
              <w:spacing w:line="276" w:lineRule="auto"/>
              <w:contextualSpacing/>
              <w:rPr>
                <w:rFonts w:ascii="Arial" w:hAnsi="Arial" w:cs="Arial"/>
                <w:sz w:val="24"/>
                <w:szCs w:val="24"/>
              </w:rPr>
            </w:pPr>
            <w:r w:rsidRPr="001D3BDA">
              <w:rPr>
                <w:rFonts w:ascii="Arial" w:hAnsi="Arial" w:cs="Arial"/>
                <w:sz w:val="24"/>
                <w:szCs w:val="24"/>
              </w:rPr>
              <w:t>ocena projektu – w przypadku, gdy taka sytuacja zaistnieje na późniejszym etapie</w:t>
            </w:r>
          </w:p>
        </w:tc>
      </w:tr>
      <w:tr w:rsidR="001D3BDA" w:rsidRPr="001D3BDA" w14:paraId="08F10AC4" w14:textId="77777777" w:rsidTr="00C72C9D">
        <w:tc>
          <w:tcPr>
            <w:tcW w:w="643" w:type="dxa"/>
          </w:tcPr>
          <w:p w14:paraId="7D0BB644"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455C55F3"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Oświadczenie o przestrzeganiu przepisów antydyskryminacyjnych</w:t>
            </w:r>
            <w:r w:rsidRPr="001D3BDA">
              <w:rPr>
                <w:rFonts w:ascii="Arial" w:hAnsi="Arial" w:cs="Arial"/>
                <w:sz w:val="24"/>
                <w:szCs w:val="24"/>
              </w:rPr>
              <w:t>, o których mowa w art. 9 ust. 3 Rozporządzenia Parlamentu Europejskiego i Rady (UE) nr 2021/1060 z dnia 24 czerwca 2021 r.</w:t>
            </w:r>
          </w:p>
          <w:p w14:paraId="025A1FE0" w14:textId="77777777" w:rsidR="001D3BDA" w:rsidRPr="001D3BDA" w:rsidRDefault="001D3BDA" w:rsidP="001D3BDA">
            <w:pPr>
              <w:spacing w:line="276" w:lineRule="auto"/>
              <w:contextualSpacing/>
              <w:rPr>
                <w:rFonts w:ascii="Arial" w:hAnsi="Arial" w:cs="Arial"/>
                <w:sz w:val="24"/>
                <w:szCs w:val="24"/>
              </w:rPr>
            </w:pPr>
          </w:p>
          <w:p w14:paraId="56858A9F" w14:textId="1C7793F1" w:rsidR="001D3BDA" w:rsidRPr="001D3BDA" w:rsidRDefault="001D3BDA" w:rsidP="001D3BDA">
            <w:pPr>
              <w:spacing w:line="276" w:lineRule="auto"/>
              <w:contextualSpacing/>
              <w:rPr>
                <w:rFonts w:ascii="Arial" w:hAnsi="Arial" w:cs="Arial"/>
                <w:sz w:val="24"/>
                <w:szCs w:val="24"/>
              </w:rPr>
            </w:pPr>
            <w:r w:rsidRPr="00C72C9D">
              <w:rPr>
                <w:rFonts w:ascii="Arial" w:hAnsi="Arial" w:cs="Arial"/>
                <w:sz w:val="24"/>
                <w:szCs w:val="24"/>
              </w:rPr>
              <w:lastRenderedPageBreak/>
              <w:t>Oświadczenie należy złożyć odrębnie dla Wnioskodawcy</w:t>
            </w:r>
            <w:r w:rsidR="003F464B">
              <w:rPr>
                <w:rFonts w:ascii="Arial" w:hAnsi="Arial" w:cs="Arial"/>
                <w:sz w:val="24"/>
                <w:szCs w:val="24"/>
              </w:rPr>
              <w:t>, realizatora projektu</w:t>
            </w:r>
            <w:r w:rsidRPr="00C72C9D">
              <w:rPr>
                <w:rFonts w:ascii="Arial" w:hAnsi="Arial" w:cs="Arial"/>
                <w:sz w:val="24"/>
                <w:szCs w:val="24"/>
              </w:rPr>
              <w:t xml:space="preserve"> i każdego z partnerów (jeśli dotyczy).</w:t>
            </w:r>
          </w:p>
          <w:p w14:paraId="5C23E315" w14:textId="77777777" w:rsidR="001D3BDA" w:rsidRPr="001D3BDA" w:rsidRDefault="001D3BDA" w:rsidP="001D3BDA">
            <w:pPr>
              <w:spacing w:line="276" w:lineRule="auto"/>
              <w:contextualSpacing/>
              <w:rPr>
                <w:rFonts w:ascii="Arial" w:hAnsi="Arial" w:cs="Arial"/>
                <w:sz w:val="24"/>
                <w:szCs w:val="24"/>
              </w:rPr>
            </w:pPr>
          </w:p>
          <w:p w14:paraId="67CB8DFE"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Oświadczenie stanowi wzór nr 1 do niniejszego dokumentu.</w:t>
            </w:r>
          </w:p>
        </w:tc>
        <w:tc>
          <w:tcPr>
            <w:tcW w:w="5812" w:type="dxa"/>
          </w:tcPr>
          <w:p w14:paraId="071342A9" w14:textId="77777777" w:rsidR="001D3BDA" w:rsidRPr="001D3BDA" w:rsidRDefault="00AD40F5" w:rsidP="006868BA">
            <w:pPr>
              <w:numPr>
                <w:ilvl w:val="0"/>
                <w:numId w:val="18"/>
              </w:numPr>
              <w:spacing w:line="276" w:lineRule="auto"/>
              <w:contextualSpacing/>
              <w:rPr>
                <w:rFonts w:ascii="Arial" w:hAnsi="Arial" w:cs="Arial"/>
                <w:sz w:val="24"/>
                <w:szCs w:val="24"/>
              </w:rPr>
            </w:pPr>
            <w:r w:rsidRPr="00C72C9D">
              <w:rPr>
                <w:rFonts w:ascii="Arial" w:hAnsi="Arial" w:cs="Arial"/>
                <w:sz w:val="24"/>
                <w:szCs w:val="24"/>
              </w:rPr>
              <w:lastRenderedPageBreak/>
              <w:t>Wraz z wnioskiem</w:t>
            </w:r>
            <w:r w:rsidRPr="001D3BDA">
              <w:rPr>
                <w:rFonts w:ascii="Arial" w:hAnsi="Arial" w:cs="Arial"/>
                <w:sz w:val="24"/>
                <w:szCs w:val="24"/>
              </w:rPr>
              <w:t xml:space="preserve"> o dofinansowanie projektu</w:t>
            </w:r>
          </w:p>
        </w:tc>
      </w:tr>
      <w:tr w:rsidR="001D3BDA" w:rsidRPr="001D3BDA" w14:paraId="749F7E88" w14:textId="77777777" w:rsidTr="00C72C9D">
        <w:tc>
          <w:tcPr>
            <w:tcW w:w="643" w:type="dxa"/>
          </w:tcPr>
          <w:p w14:paraId="2236AB9D"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26627888"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Oświadczenie o braku wykluczenia z otrzymania wsparcia wynikającego z nałożonych sankcji w związku z agresją Federacji Rosyjskiej na Ukrainę</w:t>
            </w:r>
            <w:r w:rsidRPr="001D3BDA">
              <w:rPr>
                <w:rFonts w:ascii="Arial" w:hAnsi="Arial" w:cs="Arial"/>
                <w:sz w:val="24"/>
                <w:szCs w:val="24"/>
              </w:rPr>
              <w:t>.</w:t>
            </w:r>
          </w:p>
          <w:p w14:paraId="2AB6D2B9"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Wnioskodawca lub partner nie podlega wykluczeniu jeżeli:</w:t>
            </w:r>
          </w:p>
          <w:p w14:paraId="42BECA77"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a) nie jest osobą lub podmiotem, względem którego stosowane są środki sankcyjne</w:t>
            </w:r>
          </w:p>
          <w:p w14:paraId="2C6A071B"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b) nie jest związany z osobami lub podmiotami, względem których stosowane są środki sankcyjne.</w:t>
            </w:r>
          </w:p>
          <w:p w14:paraId="7A9F6268" w14:textId="77777777" w:rsidR="001D3BDA" w:rsidRPr="001D3BDA" w:rsidRDefault="001D3BDA" w:rsidP="001D3BDA">
            <w:pPr>
              <w:spacing w:line="276" w:lineRule="auto"/>
              <w:contextualSpacing/>
              <w:rPr>
                <w:rFonts w:ascii="Arial" w:hAnsi="Arial" w:cs="Arial"/>
                <w:sz w:val="24"/>
                <w:szCs w:val="24"/>
              </w:rPr>
            </w:pPr>
          </w:p>
          <w:p w14:paraId="4F8F3A8C" w14:textId="597F50A1"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Oświadczenie należy złożyć odrębnie dla każdego z partnerów (jeśli dotyczy).</w:t>
            </w:r>
          </w:p>
          <w:p w14:paraId="44C5F5FC" w14:textId="77777777" w:rsidR="001D3BDA" w:rsidRPr="001D3BDA" w:rsidRDefault="001D3BDA" w:rsidP="001D3BDA">
            <w:pPr>
              <w:spacing w:line="276" w:lineRule="auto"/>
              <w:contextualSpacing/>
              <w:rPr>
                <w:rFonts w:ascii="Arial" w:hAnsi="Arial" w:cs="Arial"/>
                <w:sz w:val="24"/>
                <w:szCs w:val="24"/>
                <w:highlight w:val="yellow"/>
              </w:rPr>
            </w:pPr>
          </w:p>
          <w:p w14:paraId="797A9850" w14:textId="04451486" w:rsidR="001D3BDA" w:rsidRPr="001D3BDA" w:rsidRDefault="00E2582F" w:rsidP="001D3BDA">
            <w:pPr>
              <w:spacing w:line="276" w:lineRule="auto"/>
              <w:contextualSpacing/>
              <w:rPr>
                <w:rFonts w:ascii="Arial" w:hAnsi="Arial" w:cs="Arial"/>
                <w:sz w:val="24"/>
                <w:szCs w:val="24"/>
              </w:rPr>
            </w:pPr>
            <w:r>
              <w:rPr>
                <w:rFonts w:ascii="Arial" w:hAnsi="Arial" w:cs="Arial"/>
                <w:sz w:val="24"/>
                <w:szCs w:val="24"/>
              </w:rPr>
              <w:t>P</w:t>
            </w:r>
            <w:r w:rsidR="001D3BDA" w:rsidRPr="00C72C9D">
              <w:rPr>
                <w:rFonts w:ascii="Arial" w:hAnsi="Arial" w:cs="Arial"/>
                <w:sz w:val="24"/>
                <w:szCs w:val="24"/>
              </w:rPr>
              <w:t>artnerzy samodzielnie opracowują oświadczenie</w:t>
            </w:r>
            <w:r>
              <w:rPr>
                <w:rFonts w:ascii="Arial" w:hAnsi="Arial" w:cs="Arial"/>
                <w:sz w:val="24"/>
                <w:szCs w:val="24"/>
              </w:rPr>
              <w:t>, natomiast Wnioskodawca składa oświadczenie we wniosku i nie przedstawia odrębnego załącznika.</w:t>
            </w:r>
          </w:p>
        </w:tc>
        <w:tc>
          <w:tcPr>
            <w:tcW w:w="5812" w:type="dxa"/>
          </w:tcPr>
          <w:p w14:paraId="6F32381C" w14:textId="77777777" w:rsidR="001D3BDA" w:rsidRPr="001D3BDA" w:rsidRDefault="00AD40F5" w:rsidP="006868BA">
            <w:pPr>
              <w:numPr>
                <w:ilvl w:val="0"/>
                <w:numId w:val="17"/>
              </w:numPr>
              <w:spacing w:line="276" w:lineRule="auto"/>
              <w:contextualSpacing/>
              <w:rPr>
                <w:rFonts w:ascii="Arial" w:hAnsi="Arial" w:cs="Arial"/>
                <w:sz w:val="24"/>
                <w:szCs w:val="24"/>
              </w:rPr>
            </w:pPr>
            <w:r w:rsidRPr="00C72C9D">
              <w:rPr>
                <w:rFonts w:ascii="Arial" w:hAnsi="Arial" w:cs="Arial"/>
                <w:sz w:val="24"/>
                <w:szCs w:val="24"/>
              </w:rPr>
              <w:t>Wraz z wnioskiem</w:t>
            </w:r>
            <w:r w:rsidRPr="001D3BDA">
              <w:rPr>
                <w:rFonts w:ascii="Arial" w:hAnsi="Arial" w:cs="Arial"/>
                <w:sz w:val="24"/>
                <w:szCs w:val="24"/>
              </w:rPr>
              <w:t xml:space="preserve"> o dofinansowanie projektu</w:t>
            </w:r>
          </w:p>
        </w:tc>
      </w:tr>
      <w:tr w:rsidR="001D3BDA" w:rsidRPr="001D3BDA" w14:paraId="2688707E" w14:textId="77777777" w:rsidTr="00C72C9D">
        <w:tc>
          <w:tcPr>
            <w:tcW w:w="643" w:type="dxa"/>
          </w:tcPr>
          <w:p w14:paraId="25C62B0F"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3E6E9778"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 xml:space="preserve">Oświadczenie o rzetelności </w:t>
            </w:r>
          </w:p>
          <w:p w14:paraId="33B5B933" w14:textId="00D33207" w:rsidR="001D3BDA" w:rsidRPr="001D3BDA" w:rsidRDefault="00D10642" w:rsidP="001D3BDA">
            <w:pPr>
              <w:spacing w:line="276" w:lineRule="auto"/>
              <w:contextualSpacing/>
              <w:rPr>
                <w:rFonts w:ascii="Arial" w:hAnsi="Arial" w:cs="Arial"/>
                <w:sz w:val="24"/>
                <w:szCs w:val="24"/>
              </w:rPr>
            </w:pPr>
            <w:r>
              <w:rPr>
                <w:rFonts w:ascii="Arial" w:hAnsi="Arial" w:cs="Arial"/>
                <w:sz w:val="24"/>
                <w:szCs w:val="24"/>
              </w:rPr>
              <w:t>Oświadczenie informujące c</w:t>
            </w:r>
            <w:r w:rsidR="001D3BDA" w:rsidRPr="001D3BDA">
              <w:rPr>
                <w:rFonts w:ascii="Arial" w:hAnsi="Arial" w:cs="Arial"/>
                <w:sz w:val="24"/>
                <w:szCs w:val="24"/>
              </w:rPr>
              <w:t xml:space="preserve">zy w okresie trzech lat poprzedzających datę złożenia wniosku o dofinansowanie projektu żadna z instytucji </w:t>
            </w:r>
            <w:r w:rsidR="00D62E6B">
              <w:rPr>
                <w:rFonts w:ascii="Arial" w:hAnsi="Arial" w:cs="Arial"/>
                <w:sz w:val="24"/>
                <w:szCs w:val="24"/>
              </w:rPr>
              <w:t>udzielająca</w:t>
            </w:r>
            <w:r w:rsidR="001D3BDA" w:rsidRPr="001D3BDA">
              <w:rPr>
                <w:rFonts w:ascii="Arial" w:hAnsi="Arial" w:cs="Arial"/>
                <w:sz w:val="24"/>
                <w:szCs w:val="24"/>
              </w:rPr>
              <w:t xml:space="preserve"> wsparcia nie rozwiązała z własnej inicjatywy, z </w:t>
            </w:r>
            <w:r w:rsidR="00E2582F">
              <w:rPr>
                <w:rFonts w:ascii="Arial" w:hAnsi="Arial" w:cs="Arial"/>
                <w:sz w:val="24"/>
                <w:szCs w:val="24"/>
              </w:rPr>
              <w:t>którymkolwiek z partnerów</w:t>
            </w:r>
            <w:r w:rsidR="00E2582F" w:rsidRPr="001D3BDA">
              <w:rPr>
                <w:rFonts w:ascii="Arial" w:hAnsi="Arial" w:cs="Arial"/>
                <w:sz w:val="24"/>
                <w:szCs w:val="24"/>
              </w:rPr>
              <w:t xml:space="preserve"> </w:t>
            </w:r>
            <w:r w:rsidR="001D3BDA" w:rsidRPr="001D3BDA">
              <w:rPr>
                <w:rFonts w:ascii="Arial" w:hAnsi="Arial" w:cs="Arial"/>
                <w:sz w:val="24"/>
                <w:szCs w:val="24"/>
              </w:rPr>
              <w:t xml:space="preserve">umowy o dofinansowanie projektu realizowanego ze środków </w:t>
            </w:r>
            <w:r w:rsidR="00286EF4">
              <w:rPr>
                <w:rFonts w:ascii="Arial" w:hAnsi="Arial" w:cs="Arial"/>
                <w:sz w:val="24"/>
                <w:szCs w:val="24"/>
              </w:rPr>
              <w:t xml:space="preserve">małopolskiego </w:t>
            </w:r>
            <w:r w:rsidR="001D3BDA" w:rsidRPr="001D3BDA">
              <w:rPr>
                <w:rFonts w:ascii="Arial" w:hAnsi="Arial" w:cs="Arial"/>
                <w:sz w:val="24"/>
                <w:szCs w:val="24"/>
              </w:rPr>
              <w:t>programu regionalnego na lata 2014-2020 lub 2021-2027 z przyczyn leżących po jego stronie.</w:t>
            </w:r>
          </w:p>
          <w:p w14:paraId="5D8EB4DD" w14:textId="77777777" w:rsidR="001D3BDA" w:rsidRPr="001D3BDA" w:rsidRDefault="001D3BDA" w:rsidP="001D3BDA">
            <w:pPr>
              <w:spacing w:line="276" w:lineRule="auto"/>
              <w:contextualSpacing/>
              <w:rPr>
                <w:rFonts w:ascii="Arial" w:hAnsi="Arial" w:cs="Arial"/>
                <w:sz w:val="24"/>
                <w:szCs w:val="24"/>
              </w:rPr>
            </w:pPr>
          </w:p>
          <w:p w14:paraId="12243489" w14:textId="16BDEDF6" w:rsid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Oświadczenie należy złożyć odrębnie dla każdego z partnerów (jeśli dotyczy).</w:t>
            </w:r>
          </w:p>
          <w:p w14:paraId="46BD6C3C" w14:textId="0A8A7466" w:rsidR="00C72C9D" w:rsidRPr="001D3BDA" w:rsidRDefault="00C72C9D" w:rsidP="00C72C9D">
            <w:pPr>
              <w:spacing w:line="276" w:lineRule="auto"/>
              <w:contextualSpacing/>
              <w:rPr>
                <w:rFonts w:ascii="Arial" w:hAnsi="Arial" w:cs="Arial"/>
                <w:sz w:val="24"/>
                <w:szCs w:val="24"/>
              </w:rPr>
            </w:pPr>
            <w:r w:rsidRPr="00C72C9D">
              <w:rPr>
                <w:rFonts w:ascii="Arial" w:hAnsi="Arial" w:cs="Arial"/>
                <w:sz w:val="24"/>
                <w:szCs w:val="24"/>
              </w:rPr>
              <w:t xml:space="preserve">Oświadczenie stanowi wzór nr </w:t>
            </w:r>
            <w:r>
              <w:rPr>
                <w:rFonts w:ascii="Arial" w:hAnsi="Arial" w:cs="Arial"/>
                <w:sz w:val="24"/>
                <w:szCs w:val="24"/>
              </w:rPr>
              <w:t>2</w:t>
            </w:r>
            <w:r w:rsidRPr="00C72C9D">
              <w:rPr>
                <w:rFonts w:ascii="Arial" w:hAnsi="Arial" w:cs="Arial"/>
                <w:sz w:val="24"/>
                <w:szCs w:val="24"/>
              </w:rPr>
              <w:t xml:space="preserve"> do niniejszego dokumentu</w:t>
            </w:r>
            <w:r>
              <w:rPr>
                <w:rFonts w:ascii="Arial" w:hAnsi="Arial" w:cs="Arial"/>
                <w:sz w:val="24"/>
                <w:szCs w:val="24"/>
              </w:rPr>
              <w:t>.</w:t>
            </w:r>
          </w:p>
        </w:tc>
        <w:tc>
          <w:tcPr>
            <w:tcW w:w="5812" w:type="dxa"/>
          </w:tcPr>
          <w:p w14:paraId="6BEE0D7D" w14:textId="77777777" w:rsidR="001D3BDA" w:rsidRPr="001D3BDA" w:rsidRDefault="00D10642" w:rsidP="006868BA">
            <w:pPr>
              <w:numPr>
                <w:ilvl w:val="0"/>
                <w:numId w:val="16"/>
              </w:numPr>
              <w:spacing w:line="276" w:lineRule="auto"/>
              <w:contextualSpacing/>
              <w:rPr>
                <w:rFonts w:ascii="Arial" w:hAnsi="Arial" w:cs="Arial"/>
                <w:sz w:val="24"/>
                <w:szCs w:val="24"/>
              </w:rPr>
            </w:pPr>
            <w:r w:rsidRPr="00C72C9D">
              <w:rPr>
                <w:rFonts w:ascii="Arial" w:hAnsi="Arial" w:cs="Arial"/>
                <w:sz w:val="24"/>
                <w:szCs w:val="24"/>
              </w:rPr>
              <w:lastRenderedPageBreak/>
              <w:t>Wraz z wnioskiem</w:t>
            </w:r>
            <w:r w:rsidRPr="001D3BDA">
              <w:rPr>
                <w:rFonts w:ascii="Arial" w:hAnsi="Arial" w:cs="Arial"/>
                <w:sz w:val="24"/>
                <w:szCs w:val="24"/>
              </w:rPr>
              <w:t xml:space="preserve"> o dofinansowanie projektu</w:t>
            </w:r>
          </w:p>
        </w:tc>
      </w:tr>
      <w:tr w:rsidR="001D3BDA" w:rsidRPr="001D3BDA" w14:paraId="3D428F30" w14:textId="77777777" w:rsidTr="00C72C9D">
        <w:tc>
          <w:tcPr>
            <w:tcW w:w="643" w:type="dxa"/>
          </w:tcPr>
          <w:p w14:paraId="5B5063D2"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36124528"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Umowa partnerska lub porozumienie o partnerstwie</w:t>
            </w:r>
          </w:p>
          <w:p w14:paraId="75F3EF83" w14:textId="77777777" w:rsidR="001D3BDA" w:rsidRPr="001D3BDA" w:rsidRDefault="001D3BDA" w:rsidP="001D3BDA">
            <w:pPr>
              <w:spacing w:line="276" w:lineRule="auto"/>
              <w:contextualSpacing/>
              <w:rPr>
                <w:rFonts w:ascii="Arial" w:hAnsi="Arial" w:cs="Arial"/>
                <w:sz w:val="24"/>
                <w:szCs w:val="24"/>
              </w:rPr>
            </w:pPr>
          </w:p>
          <w:p w14:paraId="2A386895" w14:textId="0F5EAAD2" w:rsidR="001D3BDA" w:rsidRPr="007F296A" w:rsidRDefault="00E2582F" w:rsidP="001D3BDA">
            <w:pPr>
              <w:spacing w:line="276" w:lineRule="auto"/>
              <w:contextualSpacing/>
              <w:rPr>
                <w:rFonts w:ascii="Arial" w:hAnsi="Arial" w:cs="Arial"/>
                <w:sz w:val="24"/>
                <w:szCs w:val="24"/>
              </w:rPr>
            </w:pPr>
            <w:r w:rsidRPr="00E2582F">
              <w:rPr>
                <w:rFonts w:ascii="Arial" w:hAnsi="Arial" w:cs="Arial"/>
                <w:sz w:val="24"/>
                <w:szCs w:val="24"/>
              </w:rPr>
              <w:t>Jeśli projekt realizowany</w:t>
            </w:r>
            <w:r>
              <w:rPr>
                <w:rFonts w:ascii="Arial" w:hAnsi="Arial" w:cs="Arial"/>
                <w:sz w:val="24"/>
                <w:szCs w:val="24"/>
              </w:rPr>
              <w:t xml:space="preserve"> będzie w partnerstwie, wówczas</w:t>
            </w:r>
            <w:r w:rsidRPr="00E2582F">
              <w:rPr>
                <w:rFonts w:ascii="Arial" w:hAnsi="Arial" w:cs="Arial"/>
                <w:sz w:val="24"/>
                <w:szCs w:val="24"/>
              </w:rPr>
              <w:t xml:space="preserve"> wraz</w:t>
            </w:r>
            <w:r w:rsidR="007F296A" w:rsidRPr="007F296A">
              <w:rPr>
                <w:rFonts w:ascii="Arial" w:hAnsi="Arial" w:cs="Arial"/>
                <w:sz w:val="24"/>
                <w:szCs w:val="24"/>
              </w:rPr>
              <w:t xml:space="preserve"> z wnioskiem </w:t>
            </w:r>
            <w:r w:rsidR="007F296A">
              <w:rPr>
                <w:rFonts w:ascii="Arial" w:hAnsi="Arial" w:cs="Arial"/>
                <w:sz w:val="24"/>
                <w:szCs w:val="24"/>
              </w:rPr>
              <w:t xml:space="preserve">o dofinansowanie obligatoryjnie </w:t>
            </w:r>
            <w:r w:rsidR="007F296A" w:rsidRPr="007F296A">
              <w:rPr>
                <w:rFonts w:ascii="Arial" w:hAnsi="Arial" w:cs="Arial"/>
                <w:sz w:val="24"/>
                <w:szCs w:val="24"/>
              </w:rPr>
              <w:t>należy przedstawić</w:t>
            </w:r>
            <w:r w:rsidR="001D3BDA" w:rsidRPr="007F296A">
              <w:rPr>
                <w:rFonts w:ascii="Arial" w:hAnsi="Arial" w:cs="Arial"/>
                <w:sz w:val="24"/>
                <w:szCs w:val="24"/>
              </w:rPr>
              <w:t xml:space="preserve"> </w:t>
            </w:r>
            <w:r w:rsidR="007F296A" w:rsidRPr="007F296A">
              <w:rPr>
                <w:rFonts w:ascii="Arial" w:hAnsi="Arial" w:cs="Arial"/>
                <w:sz w:val="24"/>
                <w:szCs w:val="24"/>
              </w:rPr>
              <w:t>projekt</w:t>
            </w:r>
            <w:r w:rsidR="00C72C9D" w:rsidRPr="007F296A">
              <w:rPr>
                <w:rFonts w:ascii="Arial" w:hAnsi="Arial" w:cs="Arial"/>
                <w:sz w:val="24"/>
                <w:szCs w:val="24"/>
              </w:rPr>
              <w:t xml:space="preserve"> umowy partnerskiej </w:t>
            </w:r>
            <w:r w:rsidR="00C751E0">
              <w:rPr>
                <w:rFonts w:ascii="Arial" w:hAnsi="Arial" w:cs="Arial"/>
                <w:sz w:val="24"/>
                <w:szCs w:val="24"/>
              </w:rPr>
              <w:t>lub</w:t>
            </w:r>
            <w:r w:rsidR="00C751E0" w:rsidRPr="007F296A">
              <w:rPr>
                <w:rFonts w:ascii="Arial" w:hAnsi="Arial" w:cs="Arial"/>
                <w:sz w:val="24"/>
                <w:szCs w:val="24"/>
              </w:rPr>
              <w:t xml:space="preserve"> </w:t>
            </w:r>
            <w:r w:rsidR="007F296A" w:rsidRPr="007F296A">
              <w:rPr>
                <w:rFonts w:ascii="Arial" w:hAnsi="Arial" w:cs="Arial"/>
                <w:sz w:val="24"/>
                <w:szCs w:val="24"/>
              </w:rPr>
              <w:t>porozumieni</w:t>
            </w:r>
            <w:r w:rsidR="00C751E0">
              <w:rPr>
                <w:rFonts w:ascii="Arial" w:hAnsi="Arial" w:cs="Arial"/>
                <w:sz w:val="24"/>
                <w:szCs w:val="24"/>
              </w:rPr>
              <w:t>a</w:t>
            </w:r>
            <w:r w:rsidR="007F296A" w:rsidRPr="007F296A">
              <w:rPr>
                <w:rFonts w:ascii="Arial" w:hAnsi="Arial" w:cs="Arial"/>
                <w:sz w:val="24"/>
                <w:szCs w:val="24"/>
              </w:rPr>
              <w:t xml:space="preserve"> o partnerstwie</w:t>
            </w:r>
            <w:r w:rsidR="00C751E0" w:rsidRPr="00C751E0">
              <w:rPr>
                <w:rFonts w:ascii="Arial" w:hAnsi="Arial" w:cs="Arial"/>
                <w:sz w:val="24"/>
                <w:szCs w:val="24"/>
              </w:rPr>
              <w:t xml:space="preserve"> oraz oświadczenie o woli zawarcia partnerstwa lub deklarację zawarcia partnerstwa podpisane przez wszystkich partnerów</w:t>
            </w:r>
            <w:r w:rsidR="007F296A" w:rsidRPr="007F296A">
              <w:rPr>
                <w:rFonts w:ascii="Arial" w:hAnsi="Arial" w:cs="Arial"/>
                <w:sz w:val="24"/>
                <w:szCs w:val="24"/>
              </w:rPr>
              <w:t>.</w:t>
            </w:r>
          </w:p>
          <w:p w14:paraId="5110D67F" w14:textId="77777777" w:rsidR="001D3BDA" w:rsidRPr="001D3BDA" w:rsidRDefault="001D3BDA" w:rsidP="001D3BDA">
            <w:pPr>
              <w:spacing w:line="276" w:lineRule="auto"/>
              <w:contextualSpacing/>
              <w:rPr>
                <w:rFonts w:ascii="Arial" w:hAnsi="Arial" w:cs="Arial"/>
                <w:sz w:val="24"/>
                <w:szCs w:val="24"/>
              </w:rPr>
            </w:pPr>
          </w:p>
          <w:p w14:paraId="0137AFBC" w14:textId="1181CA59" w:rsidR="001D3BDA" w:rsidRDefault="001D3BDA" w:rsidP="00C72C9D">
            <w:pPr>
              <w:spacing w:line="276" w:lineRule="auto"/>
              <w:contextualSpacing/>
              <w:rPr>
                <w:rFonts w:ascii="Arial" w:hAnsi="Arial" w:cs="Arial"/>
                <w:sz w:val="24"/>
                <w:szCs w:val="24"/>
              </w:rPr>
            </w:pPr>
            <w:r w:rsidRPr="001D3BDA">
              <w:rPr>
                <w:rFonts w:ascii="Arial" w:hAnsi="Arial" w:cs="Arial"/>
                <w:sz w:val="24"/>
                <w:szCs w:val="24"/>
              </w:rPr>
              <w:t xml:space="preserve">Szczegółowe informacje w zakresie partnerstwa i zakres porozumienia lub umowy partnerskiej zawiera Wademekum </w:t>
            </w:r>
            <w:r w:rsidR="00C72C9D">
              <w:rPr>
                <w:rFonts w:ascii="Arial" w:hAnsi="Arial" w:cs="Arial"/>
                <w:sz w:val="24"/>
                <w:szCs w:val="24"/>
              </w:rPr>
              <w:t xml:space="preserve">wiedzy o wniosku </w:t>
            </w:r>
            <w:r w:rsidRPr="001D3BDA">
              <w:rPr>
                <w:rFonts w:ascii="Arial" w:hAnsi="Arial" w:cs="Arial"/>
                <w:sz w:val="24"/>
                <w:szCs w:val="24"/>
              </w:rPr>
              <w:t>– podrozdział 3.</w:t>
            </w:r>
            <w:r w:rsidR="00556F12">
              <w:rPr>
                <w:rFonts w:ascii="Arial" w:hAnsi="Arial" w:cs="Arial"/>
                <w:sz w:val="24"/>
                <w:szCs w:val="24"/>
              </w:rPr>
              <w:t>4</w:t>
            </w:r>
            <w:r w:rsidRPr="001D3BDA">
              <w:rPr>
                <w:rFonts w:ascii="Arial" w:hAnsi="Arial" w:cs="Arial"/>
                <w:sz w:val="24"/>
                <w:szCs w:val="24"/>
              </w:rPr>
              <w:t xml:space="preserve"> „Partner”.</w:t>
            </w:r>
          </w:p>
          <w:p w14:paraId="0E01B316" w14:textId="78CDEB43" w:rsidR="00C751E0" w:rsidRPr="001D3BDA" w:rsidRDefault="00C751E0" w:rsidP="00C72C9D">
            <w:pPr>
              <w:spacing w:line="276" w:lineRule="auto"/>
              <w:contextualSpacing/>
              <w:rPr>
                <w:rFonts w:ascii="Arial" w:hAnsi="Arial" w:cs="Arial"/>
                <w:sz w:val="24"/>
                <w:szCs w:val="24"/>
              </w:rPr>
            </w:pPr>
            <w:r w:rsidRPr="00C751E0">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72400A83" w14:textId="0ADBE55D" w:rsidR="001D3BDA" w:rsidRPr="001D3BDA" w:rsidRDefault="00D10642" w:rsidP="006868BA">
            <w:pPr>
              <w:numPr>
                <w:ilvl w:val="0"/>
                <w:numId w:val="15"/>
              </w:numPr>
              <w:spacing w:line="276" w:lineRule="auto"/>
              <w:contextualSpacing/>
              <w:rPr>
                <w:rFonts w:ascii="Arial" w:hAnsi="Arial" w:cs="Arial"/>
                <w:sz w:val="24"/>
                <w:szCs w:val="24"/>
              </w:rPr>
            </w:pPr>
            <w:r w:rsidRPr="00C72C9D">
              <w:rPr>
                <w:rFonts w:ascii="Arial" w:hAnsi="Arial" w:cs="Arial"/>
                <w:sz w:val="24"/>
                <w:szCs w:val="24"/>
              </w:rPr>
              <w:t>Wraz z wnioskiem</w:t>
            </w:r>
            <w:r w:rsidRPr="001D3BDA">
              <w:rPr>
                <w:rFonts w:ascii="Arial" w:hAnsi="Arial" w:cs="Arial"/>
                <w:sz w:val="24"/>
                <w:szCs w:val="24"/>
              </w:rPr>
              <w:t xml:space="preserve"> o dofinansowanie projektu </w:t>
            </w:r>
            <w:r w:rsidR="001D3BDA" w:rsidRPr="001D3BDA">
              <w:rPr>
                <w:rFonts w:ascii="Arial" w:hAnsi="Arial" w:cs="Arial"/>
                <w:sz w:val="24"/>
                <w:szCs w:val="24"/>
              </w:rPr>
              <w:t xml:space="preserve">lub </w:t>
            </w:r>
          </w:p>
          <w:p w14:paraId="1DE03449" w14:textId="7E0AEBD3" w:rsidR="001D3BDA" w:rsidRPr="001D3BDA" w:rsidRDefault="001D3BDA" w:rsidP="006868BA">
            <w:pPr>
              <w:numPr>
                <w:ilvl w:val="0"/>
                <w:numId w:val="15"/>
              </w:numPr>
              <w:spacing w:line="276" w:lineRule="auto"/>
              <w:contextualSpacing/>
              <w:rPr>
                <w:rFonts w:ascii="Arial" w:hAnsi="Arial" w:cs="Arial"/>
                <w:sz w:val="24"/>
                <w:szCs w:val="24"/>
              </w:rPr>
            </w:pPr>
            <w:r w:rsidRPr="001D3BDA">
              <w:rPr>
                <w:rFonts w:ascii="Arial" w:hAnsi="Arial" w:cs="Arial"/>
                <w:sz w:val="24"/>
                <w:szCs w:val="24"/>
              </w:rPr>
              <w:t>przed podpisaniem Umowy/</w:t>
            </w:r>
            <w:r w:rsidR="004D59A6">
              <w:rPr>
                <w:rFonts w:ascii="Arial" w:hAnsi="Arial" w:cs="Arial"/>
                <w:sz w:val="24"/>
                <w:szCs w:val="24"/>
              </w:rPr>
              <w:t xml:space="preserve"> </w:t>
            </w:r>
            <w:r w:rsidRPr="001D3BDA">
              <w:rPr>
                <w:rFonts w:ascii="Arial" w:hAnsi="Arial" w:cs="Arial"/>
                <w:sz w:val="24"/>
                <w:szCs w:val="24"/>
              </w:rPr>
              <w:t>Uchwały/</w:t>
            </w:r>
            <w:r w:rsidR="004D59A6">
              <w:rPr>
                <w:rFonts w:ascii="Arial" w:hAnsi="Arial" w:cs="Arial"/>
                <w:sz w:val="24"/>
                <w:szCs w:val="24"/>
              </w:rPr>
              <w:t xml:space="preserve"> </w:t>
            </w:r>
            <w:r w:rsidR="00D62E6B">
              <w:rPr>
                <w:rFonts w:ascii="Arial" w:hAnsi="Arial" w:cs="Arial"/>
                <w:sz w:val="24"/>
                <w:szCs w:val="24"/>
              </w:rPr>
              <w:t>Porozumienia – do 6</w:t>
            </w:r>
            <w:r w:rsidRPr="001D3BDA">
              <w:rPr>
                <w:rFonts w:ascii="Arial" w:hAnsi="Arial" w:cs="Arial"/>
                <w:sz w:val="24"/>
                <w:szCs w:val="24"/>
              </w:rPr>
              <w:t>0 dni od dnia wyboru projektu do dofinansowania</w:t>
            </w:r>
            <w:r w:rsidR="007F296A">
              <w:rPr>
                <w:rFonts w:ascii="Arial" w:hAnsi="Arial" w:cs="Arial"/>
                <w:sz w:val="24"/>
                <w:szCs w:val="24"/>
              </w:rPr>
              <w:t xml:space="preserve"> – podpisana umowa partnerska </w:t>
            </w:r>
            <w:r w:rsidR="00C751E0" w:rsidRPr="00C751E0">
              <w:rPr>
                <w:rFonts w:ascii="Arial" w:hAnsi="Arial" w:cs="Arial"/>
                <w:sz w:val="24"/>
                <w:szCs w:val="24"/>
              </w:rPr>
              <w:t xml:space="preserve">lub porozumienie o partnerstwie </w:t>
            </w:r>
            <w:r w:rsidR="007F296A">
              <w:rPr>
                <w:rFonts w:ascii="Arial" w:hAnsi="Arial" w:cs="Arial"/>
                <w:sz w:val="24"/>
                <w:szCs w:val="24"/>
              </w:rPr>
              <w:t>wraz z załącznikami</w:t>
            </w:r>
          </w:p>
        </w:tc>
      </w:tr>
      <w:tr w:rsidR="001D3BDA" w:rsidRPr="001D3BDA" w14:paraId="69E3AD30" w14:textId="77777777" w:rsidTr="00C72C9D">
        <w:tc>
          <w:tcPr>
            <w:tcW w:w="643" w:type="dxa"/>
          </w:tcPr>
          <w:p w14:paraId="3D7C06E5"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5A214C97" w14:textId="5027952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Dokumentacja z przeprowadzonego postępowania środowiskowego</w:t>
            </w:r>
            <w:r w:rsidRPr="001D3BDA">
              <w:rPr>
                <w:rFonts w:ascii="Arial" w:hAnsi="Arial" w:cs="Arial"/>
                <w:sz w:val="24"/>
                <w:szCs w:val="24"/>
              </w:rPr>
              <w:t xml:space="preserve"> (jeśli dotyczy</w:t>
            </w:r>
            <w:r w:rsidR="00D62E6B">
              <w:rPr>
                <w:rFonts w:ascii="Arial" w:hAnsi="Arial" w:cs="Arial"/>
                <w:sz w:val="24"/>
                <w:szCs w:val="24"/>
              </w:rPr>
              <w:t xml:space="preserve"> – co do zasady nie dotyczy Działania 1.7 FEM 2021-2027</w:t>
            </w:r>
            <w:r w:rsidRPr="001D3BDA">
              <w:rPr>
                <w:rFonts w:ascii="Arial" w:hAnsi="Arial" w:cs="Arial"/>
                <w:sz w:val="24"/>
                <w:szCs w:val="24"/>
              </w:rPr>
              <w:t>):</w:t>
            </w:r>
          </w:p>
          <w:p w14:paraId="4A842F0C" w14:textId="232EB28A" w:rsidR="001D3BDA" w:rsidRPr="001D3BDA" w:rsidRDefault="001D3BDA" w:rsidP="006868BA">
            <w:pPr>
              <w:numPr>
                <w:ilvl w:val="0"/>
                <w:numId w:val="3"/>
              </w:numPr>
              <w:spacing w:line="276" w:lineRule="auto"/>
              <w:contextualSpacing/>
              <w:rPr>
                <w:rFonts w:ascii="Arial" w:hAnsi="Arial" w:cs="Arial"/>
                <w:sz w:val="24"/>
                <w:szCs w:val="24"/>
              </w:rPr>
            </w:pPr>
            <w:r w:rsidRPr="001D3BDA">
              <w:rPr>
                <w:rFonts w:ascii="Arial" w:hAnsi="Arial" w:cs="Arial"/>
                <w:sz w:val="24"/>
                <w:szCs w:val="24"/>
              </w:rPr>
              <w:t>ostateczna decyzja o środowiskowych uwarunkowania</w:t>
            </w:r>
            <w:r w:rsidR="00C72C9D">
              <w:rPr>
                <w:rFonts w:ascii="Arial" w:hAnsi="Arial" w:cs="Arial"/>
                <w:sz w:val="24"/>
                <w:szCs w:val="24"/>
              </w:rPr>
              <w:t>ch</w:t>
            </w:r>
            <w:r w:rsidRPr="001D3BDA">
              <w:rPr>
                <w:rFonts w:ascii="Arial" w:hAnsi="Arial" w:cs="Arial"/>
                <w:sz w:val="24"/>
                <w:szCs w:val="24"/>
              </w:rPr>
              <w:t xml:space="preserve"> </w:t>
            </w:r>
            <w:r w:rsidR="00C751E0">
              <w:rPr>
                <w:rFonts w:ascii="Arial" w:hAnsi="Arial" w:cs="Arial"/>
                <w:sz w:val="24"/>
                <w:szCs w:val="24"/>
              </w:rPr>
              <w:t xml:space="preserve">realizacji </w:t>
            </w:r>
            <w:r w:rsidRPr="001D3BDA">
              <w:rPr>
                <w:rFonts w:ascii="Arial" w:hAnsi="Arial" w:cs="Arial"/>
                <w:sz w:val="24"/>
                <w:szCs w:val="24"/>
              </w:rPr>
              <w:t>lub</w:t>
            </w:r>
          </w:p>
          <w:p w14:paraId="4C0DB24E" w14:textId="18953877" w:rsidR="001D3BDA" w:rsidRPr="001D3BDA" w:rsidRDefault="001D3BDA" w:rsidP="006868BA">
            <w:pPr>
              <w:numPr>
                <w:ilvl w:val="0"/>
                <w:numId w:val="3"/>
              </w:numPr>
              <w:contextualSpacing/>
              <w:rPr>
                <w:rFonts w:ascii="Arial" w:hAnsi="Arial" w:cs="Arial"/>
                <w:sz w:val="24"/>
                <w:szCs w:val="24"/>
              </w:rPr>
            </w:pPr>
            <w:r w:rsidRPr="001D3BDA">
              <w:rPr>
                <w:rFonts w:ascii="Arial" w:hAnsi="Arial" w:cs="Arial"/>
                <w:sz w:val="24"/>
                <w:szCs w:val="24"/>
              </w:rPr>
              <w:t>decyzj</w:t>
            </w:r>
            <w:r w:rsidR="00BB1E9A">
              <w:rPr>
                <w:rFonts w:ascii="Arial" w:hAnsi="Arial" w:cs="Arial"/>
                <w:sz w:val="24"/>
                <w:szCs w:val="24"/>
              </w:rPr>
              <w:t>a</w:t>
            </w:r>
            <w:r w:rsidRPr="001D3BDA">
              <w:rPr>
                <w:rFonts w:ascii="Arial" w:hAnsi="Arial" w:cs="Arial"/>
                <w:sz w:val="24"/>
                <w:szCs w:val="24"/>
              </w:rPr>
              <w:t xml:space="preserve"> stwierdzając</w:t>
            </w:r>
            <w:r w:rsidR="00BB1E9A">
              <w:rPr>
                <w:rFonts w:ascii="Arial" w:hAnsi="Arial" w:cs="Arial"/>
                <w:sz w:val="24"/>
                <w:szCs w:val="24"/>
              </w:rPr>
              <w:t>a</w:t>
            </w:r>
            <w:r w:rsidRPr="001D3BDA">
              <w:rPr>
                <w:rFonts w:ascii="Arial" w:hAnsi="Arial" w:cs="Arial"/>
                <w:sz w:val="24"/>
                <w:szCs w:val="24"/>
              </w:rPr>
              <w:t xml:space="preserve"> brak potrzeby przeprowadzenia oceny oddziaływania na środowisko, lub</w:t>
            </w:r>
          </w:p>
          <w:p w14:paraId="447E3719" w14:textId="49914FF7" w:rsidR="001D3BDA" w:rsidRPr="00556F12" w:rsidRDefault="00C751E0" w:rsidP="006868BA">
            <w:pPr>
              <w:pStyle w:val="Akapitzlist"/>
              <w:numPr>
                <w:ilvl w:val="0"/>
                <w:numId w:val="3"/>
              </w:numPr>
              <w:spacing w:line="276" w:lineRule="auto"/>
              <w:rPr>
                <w:rFonts w:ascii="Arial" w:hAnsi="Arial" w:cs="Arial"/>
                <w:sz w:val="24"/>
                <w:szCs w:val="24"/>
              </w:rPr>
            </w:pPr>
            <w:r>
              <w:rPr>
                <w:rFonts w:ascii="Arial" w:hAnsi="Arial" w:cs="Arial"/>
                <w:sz w:val="24"/>
                <w:szCs w:val="24"/>
              </w:rPr>
              <w:t>postanowienie o odmowie wszczęcia postępowania, lub</w:t>
            </w:r>
          </w:p>
          <w:p w14:paraId="631EA063" w14:textId="1B5EE9A3" w:rsidR="00D10642" w:rsidRPr="001D3BDA" w:rsidRDefault="00D10642" w:rsidP="006868BA">
            <w:pPr>
              <w:numPr>
                <w:ilvl w:val="0"/>
                <w:numId w:val="3"/>
              </w:numPr>
              <w:spacing w:line="276" w:lineRule="auto"/>
              <w:contextualSpacing/>
              <w:rPr>
                <w:rFonts w:ascii="Arial" w:hAnsi="Arial" w:cs="Arial"/>
                <w:sz w:val="24"/>
                <w:szCs w:val="24"/>
              </w:rPr>
            </w:pPr>
            <w:r w:rsidRPr="001D3BDA">
              <w:rPr>
                <w:rFonts w:ascii="Arial" w:hAnsi="Arial" w:cs="Arial"/>
                <w:sz w:val="24"/>
                <w:szCs w:val="24"/>
              </w:rPr>
              <w:lastRenderedPageBreak/>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8FBD1D4" w14:textId="77777777" w:rsidR="001D3BDA" w:rsidRPr="001D3BDA" w:rsidRDefault="001D3BDA" w:rsidP="001D3BDA">
            <w:pPr>
              <w:spacing w:line="276" w:lineRule="auto"/>
              <w:contextualSpacing/>
              <w:rPr>
                <w:rFonts w:ascii="Arial" w:hAnsi="Arial" w:cs="Arial"/>
                <w:sz w:val="24"/>
                <w:szCs w:val="24"/>
              </w:rPr>
            </w:pPr>
          </w:p>
          <w:p w14:paraId="5FAD8004"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1E14F6AB"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2547B01A" w14:textId="7AA86A20" w:rsidR="001D3BDA" w:rsidRPr="001D3BDA" w:rsidRDefault="00C72C9D" w:rsidP="006868BA">
            <w:pPr>
              <w:numPr>
                <w:ilvl w:val="0"/>
                <w:numId w:val="14"/>
              </w:numPr>
              <w:spacing w:line="276" w:lineRule="auto"/>
              <w:contextualSpacing/>
              <w:rPr>
                <w:rFonts w:ascii="Arial" w:hAnsi="Arial" w:cs="Arial"/>
                <w:sz w:val="24"/>
                <w:szCs w:val="24"/>
              </w:rPr>
            </w:pPr>
            <w:r w:rsidRPr="00C72C9D">
              <w:rPr>
                <w:rFonts w:ascii="Arial" w:hAnsi="Arial" w:cs="Arial"/>
                <w:sz w:val="24"/>
                <w:szCs w:val="24"/>
              </w:rPr>
              <w:lastRenderedPageBreak/>
              <w:t xml:space="preserve">Wraz z wnioskiem </w:t>
            </w:r>
            <w:r w:rsidR="001D3BDA" w:rsidRPr="001D3BDA">
              <w:rPr>
                <w:rFonts w:ascii="Arial" w:hAnsi="Arial" w:cs="Arial"/>
                <w:sz w:val="24"/>
                <w:szCs w:val="24"/>
              </w:rPr>
              <w:t xml:space="preserve">o dofinansowanie projektu lub </w:t>
            </w:r>
          </w:p>
          <w:p w14:paraId="4A3B8ED7" w14:textId="083DFBE9" w:rsidR="001D3BDA" w:rsidRPr="001D3BDA" w:rsidRDefault="001D3BDA" w:rsidP="006868BA">
            <w:pPr>
              <w:numPr>
                <w:ilvl w:val="0"/>
                <w:numId w:val="14"/>
              </w:numPr>
              <w:spacing w:line="276" w:lineRule="auto"/>
              <w:contextualSpacing/>
              <w:rPr>
                <w:rFonts w:ascii="Arial" w:hAnsi="Arial" w:cs="Arial"/>
                <w:sz w:val="24"/>
                <w:szCs w:val="24"/>
              </w:rPr>
            </w:pPr>
            <w:r w:rsidRPr="001D3BDA">
              <w:rPr>
                <w:rFonts w:ascii="Arial" w:hAnsi="Arial" w:cs="Arial"/>
                <w:sz w:val="24"/>
                <w:szCs w:val="24"/>
              </w:rPr>
              <w:t>przed podpisaniem Umowy/</w:t>
            </w:r>
            <w:r w:rsidR="004D59A6">
              <w:rPr>
                <w:rFonts w:ascii="Arial" w:hAnsi="Arial" w:cs="Arial"/>
                <w:sz w:val="24"/>
                <w:szCs w:val="24"/>
              </w:rPr>
              <w:t xml:space="preserve"> </w:t>
            </w:r>
            <w:r w:rsidRPr="001D3BDA">
              <w:rPr>
                <w:rFonts w:ascii="Arial" w:hAnsi="Arial" w:cs="Arial"/>
                <w:sz w:val="24"/>
                <w:szCs w:val="24"/>
              </w:rPr>
              <w:t>Uchwały/</w:t>
            </w:r>
            <w:r w:rsidR="004D59A6">
              <w:rPr>
                <w:rFonts w:ascii="Arial" w:hAnsi="Arial" w:cs="Arial"/>
                <w:sz w:val="24"/>
                <w:szCs w:val="24"/>
              </w:rPr>
              <w:t xml:space="preserve"> </w:t>
            </w:r>
            <w:r w:rsidR="00D62E6B">
              <w:rPr>
                <w:rFonts w:ascii="Arial" w:hAnsi="Arial" w:cs="Arial"/>
                <w:sz w:val="24"/>
                <w:szCs w:val="24"/>
              </w:rPr>
              <w:t>Porozumienia – do 6</w:t>
            </w:r>
            <w:r w:rsidRPr="001D3BDA">
              <w:rPr>
                <w:rFonts w:ascii="Arial" w:hAnsi="Arial" w:cs="Arial"/>
                <w:sz w:val="24"/>
                <w:szCs w:val="24"/>
              </w:rPr>
              <w:t>0 dni od dnia wyboru projektu do dofinansowania</w:t>
            </w:r>
          </w:p>
        </w:tc>
      </w:tr>
      <w:tr w:rsidR="001D3BDA" w:rsidRPr="001D3BDA" w14:paraId="79C0B9AB" w14:textId="77777777" w:rsidTr="00C72C9D">
        <w:tc>
          <w:tcPr>
            <w:tcW w:w="643" w:type="dxa"/>
          </w:tcPr>
          <w:p w14:paraId="5E77F788"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3B60083B" w14:textId="77595016"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Dokumenty organu odpowiedzialnego za monitorowanie obszarów sieci Natura 2000</w:t>
            </w:r>
            <w:r w:rsidRPr="001D3BDA">
              <w:rPr>
                <w:rFonts w:ascii="Arial" w:hAnsi="Arial" w:cs="Arial"/>
                <w:sz w:val="24"/>
                <w:szCs w:val="24"/>
              </w:rPr>
              <w:t xml:space="preserve"> (jeśli dotyczy</w:t>
            </w:r>
            <w:r w:rsidR="00D62E6B">
              <w:rPr>
                <w:rFonts w:ascii="Arial" w:hAnsi="Arial" w:cs="Arial"/>
                <w:sz w:val="24"/>
                <w:szCs w:val="24"/>
              </w:rPr>
              <w:t xml:space="preserve"> </w:t>
            </w:r>
            <w:r w:rsidR="00D62E6B" w:rsidRPr="00D62E6B">
              <w:rPr>
                <w:rFonts w:ascii="Arial" w:hAnsi="Arial" w:cs="Arial"/>
                <w:sz w:val="24"/>
                <w:szCs w:val="24"/>
              </w:rPr>
              <w:t>– co do zasady nie dotyczy Działania 1.7 FEM 2021-2027</w:t>
            </w:r>
            <w:r w:rsidRPr="001D3BDA">
              <w:rPr>
                <w:rFonts w:ascii="Arial" w:hAnsi="Arial" w:cs="Arial"/>
                <w:sz w:val="24"/>
                <w:szCs w:val="24"/>
              </w:rPr>
              <w:t>).</w:t>
            </w:r>
          </w:p>
          <w:p w14:paraId="6E288185" w14:textId="77777777" w:rsidR="001D3BDA" w:rsidRPr="001D3BDA" w:rsidRDefault="001D3BDA" w:rsidP="001D3BDA">
            <w:pPr>
              <w:spacing w:line="276" w:lineRule="auto"/>
              <w:contextualSpacing/>
              <w:rPr>
                <w:rFonts w:ascii="Arial" w:hAnsi="Arial" w:cs="Arial"/>
                <w:sz w:val="24"/>
                <w:szCs w:val="24"/>
              </w:rPr>
            </w:pPr>
          </w:p>
          <w:p w14:paraId="78E67391" w14:textId="2ECE8350"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Dokument wydawany jest przez Regionalną Dyrekcję Ochrony Środowiska.</w:t>
            </w:r>
          </w:p>
        </w:tc>
        <w:tc>
          <w:tcPr>
            <w:tcW w:w="5812" w:type="dxa"/>
          </w:tcPr>
          <w:p w14:paraId="7A0054C3" w14:textId="5DBF8D06" w:rsidR="001D3BDA" w:rsidRPr="00762ED1" w:rsidRDefault="00D10642" w:rsidP="006868BA">
            <w:pPr>
              <w:numPr>
                <w:ilvl w:val="0"/>
                <w:numId w:val="13"/>
              </w:numPr>
              <w:spacing w:line="276" w:lineRule="auto"/>
              <w:contextualSpacing/>
              <w:rPr>
                <w:rFonts w:ascii="Arial" w:hAnsi="Arial" w:cs="Arial"/>
                <w:sz w:val="24"/>
                <w:szCs w:val="24"/>
              </w:rPr>
            </w:pPr>
            <w:r w:rsidRPr="00762ED1">
              <w:rPr>
                <w:rFonts w:ascii="Arial" w:hAnsi="Arial" w:cs="Arial"/>
                <w:sz w:val="24"/>
                <w:szCs w:val="24"/>
              </w:rPr>
              <w:t>Wraz z wnioskiem</w:t>
            </w:r>
            <w:r w:rsidRPr="001D3BDA">
              <w:rPr>
                <w:rFonts w:ascii="Arial" w:hAnsi="Arial" w:cs="Arial"/>
                <w:sz w:val="24"/>
                <w:szCs w:val="24"/>
              </w:rPr>
              <w:t xml:space="preserve"> o dofinansowanie projektu</w:t>
            </w:r>
            <w:r w:rsidR="001D3BDA" w:rsidRPr="001D3BDA">
              <w:rPr>
                <w:rFonts w:ascii="Arial" w:hAnsi="Arial" w:cs="Arial"/>
                <w:sz w:val="24"/>
                <w:szCs w:val="24"/>
              </w:rPr>
              <w:t xml:space="preserve"> </w:t>
            </w:r>
          </w:p>
        </w:tc>
      </w:tr>
      <w:tr w:rsidR="001D3BDA" w:rsidRPr="001D3BDA" w14:paraId="2D05495B" w14:textId="77777777" w:rsidTr="00C72C9D">
        <w:tc>
          <w:tcPr>
            <w:tcW w:w="643" w:type="dxa"/>
          </w:tcPr>
          <w:p w14:paraId="719FC6A2"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19943C40" w14:textId="312FB3A3"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Decyzja o warunkach zabudowy lub decyzja o ustaleniu inwestycji celu publicznego</w:t>
            </w:r>
            <w:r w:rsidRPr="001D3BDA">
              <w:rPr>
                <w:rFonts w:ascii="Arial" w:hAnsi="Arial" w:cs="Arial"/>
                <w:sz w:val="24"/>
                <w:szCs w:val="24"/>
              </w:rPr>
              <w:t xml:space="preserve"> (jeśli dotyczy</w:t>
            </w:r>
            <w:r w:rsidR="00D62E6B">
              <w:rPr>
                <w:rFonts w:ascii="Arial" w:hAnsi="Arial" w:cs="Arial"/>
                <w:sz w:val="24"/>
                <w:szCs w:val="24"/>
              </w:rPr>
              <w:t xml:space="preserve"> </w:t>
            </w:r>
            <w:r w:rsidR="00D62E6B" w:rsidRPr="00D62E6B">
              <w:rPr>
                <w:rFonts w:ascii="Arial" w:hAnsi="Arial" w:cs="Arial"/>
                <w:sz w:val="24"/>
                <w:szCs w:val="24"/>
              </w:rPr>
              <w:t>– co do zasady nie dotyczy Działania 1.7 FEM 2021-2027</w:t>
            </w:r>
            <w:r w:rsidRPr="001D3BDA">
              <w:rPr>
                <w:rFonts w:ascii="Arial" w:hAnsi="Arial" w:cs="Arial"/>
                <w:sz w:val="24"/>
                <w:szCs w:val="24"/>
              </w:rPr>
              <w:t>).</w:t>
            </w:r>
          </w:p>
          <w:p w14:paraId="66D81F6A" w14:textId="77777777" w:rsidR="001D3BDA" w:rsidRPr="001D3BDA" w:rsidRDefault="001D3BDA" w:rsidP="001D3BDA">
            <w:pPr>
              <w:spacing w:line="276" w:lineRule="auto"/>
              <w:contextualSpacing/>
              <w:rPr>
                <w:rFonts w:ascii="Arial" w:hAnsi="Arial" w:cs="Arial"/>
                <w:sz w:val="24"/>
                <w:szCs w:val="24"/>
              </w:rPr>
            </w:pPr>
          </w:p>
          <w:p w14:paraId="0C3A203E" w14:textId="3DCBF376"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 xml:space="preserve">Dokumenty są wymagane, gdy obszar objęty projektem nie jest objęty Miejscowym Planem Zagospodarowania Przestrzennego, a Wnioskodawca nie posiada ostatecznego pozwolenia na budowę </w:t>
            </w:r>
            <w:r w:rsidRPr="001D3BDA">
              <w:rPr>
                <w:rFonts w:ascii="Arial" w:hAnsi="Arial" w:cs="Arial"/>
                <w:sz w:val="24"/>
                <w:szCs w:val="24"/>
              </w:rPr>
              <w:lastRenderedPageBreak/>
              <w:t xml:space="preserve">lub zgłoszenia robót budowlanych, a projekt nie jest realizowany w oparciu </w:t>
            </w:r>
            <w:r w:rsidR="00E2582F" w:rsidRPr="00E2582F">
              <w:rPr>
                <w:rFonts w:ascii="Arial" w:hAnsi="Arial" w:cs="Arial"/>
                <w:sz w:val="24"/>
                <w:szCs w:val="24"/>
              </w:rPr>
              <w:t>o decyzje wydane na podstawie przepisów szczegółowych (tzw. specustaw), np.</w:t>
            </w:r>
            <w:r w:rsidR="00E2582F">
              <w:rPr>
                <w:rFonts w:ascii="Arial" w:hAnsi="Arial" w:cs="Arial"/>
                <w:sz w:val="24"/>
                <w:szCs w:val="24"/>
              </w:rPr>
              <w:t xml:space="preserve"> </w:t>
            </w:r>
            <w:r w:rsidRPr="001D3BDA">
              <w:rPr>
                <w:rFonts w:ascii="Arial" w:hAnsi="Arial" w:cs="Arial"/>
                <w:sz w:val="24"/>
                <w:szCs w:val="24"/>
              </w:rPr>
              <w:t>o decyzję ZRID.</w:t>
            </w:r>
          </w:p>
        </w:tc>
        <w:tc>
          <w:tcPr>
            <w:tcW w:w="5812" w:type="dxa"/>
          </w:tcPr>
          <w:p w14:paraId="2CF3B23B" w14:textId="28491A7B" w:rsidR="001D3BDA" w:rsidRPr="001D3BDA" w:rsidRDefault="00D10642" w:rsidP="006868BA">
            <w:pPr>
              <w:numPr>
                <w:ilvl w:val="0"/>
                <w:numId w:val="12"/>
              </w:numPr>
              <w:spacing w:line="276" w:lineRule="auto"/>
              <w:contextualSpacing/>
              <w:rPr>
                <w:rFonts w:ascii="Arial" w:hAnsi="Arial" w:cs="Arial"/>
                <w:sz w:val="24"/>
                <w:szCs w:val="24"/>
              </w:rPr>
            </w:pPr>
            <w:r w:rsidRPr="00B93ECF">
              <w:rPr>
                <w:rFonts w:ascii="Arial" w:hAnsi="Arial" w:cs="Arial"/>
                <w:sz w:val="24"/>
                <w:szCs w:val="24"/>
              </w:rPr>
              <w:lastRenderedPageBreak/>
              <w:t>Wraz z wnioskiem</w:t>
            </w:r>
            <w:r w:rsidRPr="001D3BDA">
              <w:rPr>
                <w:rFonts w:ascii="Arial" w:hAnsi="Arial" w:cs="Arial"/>
                <w:sz w:val="24"/>
                <w:szCs w:val="24"/>
              </w:rPr>
              <w:t xml:space="preserve"> o dofinansowanie </w:t>
            </w:r>
            <w:r w:rsidR="001D3BDA" w:rsidRPr="001D3BDA">
              <w:rPr>
                <w:rFonts w:ascii="Arial" w:hAnsi="Arial" w:cs="Arial"/>
                <w:sz w:val="24"/>
                <w:szCs w:val="24"/>
              </w:rPr>
              <w:t xml:space="preserve">projektu lub </w:t>
            </w:r>
          </w:p>
          <w:p w14:paraId="1C0954C2" w14:textId="3C1BE8A3" w:rsidR="001D3BDA" w:rsidRPr="001D3BDA" w:rsidRDefault="001D3BDA" w:rsidP="006868BA">
            <w:pPr>
              <w:numPr>
                <w:ilvl w:val="0"/>
                <w:numId w:val="12"/>
              </w:numPr>
              <w:spacing w:line="276" w:lineRule="auto"/>
              <w:contextualSpacing/>
              <w:rPr>
                <w:rFonts w:ascii="Arial" w:hAnsi="Arial" w:cs="Arial"/>
                <w:sz w:val="24"/>
                <w:szCs w:val="24"/>
              </w:rPr>
            </w:pPr>
            <w:r w:rsidRPr="001D3BDA">
              <w:rPr>
                <w:rFonts w:ascii="Arial" w:hAnsi="Arial" w:cs="Arial"/>
                <w:sz w:val="24"/>
                <w:szCs w:val="24"/>
              </w:rPr>
              <w:t>przed podpisaniem Umowy/</w:t>
            </w:r>
            <w:r w:rsidR="004D59A6">
              <w:rPr>
                <w:rFonts w:ascii="Arial" w:hAnsi="Arial" w:cs="Arial"/>
                <w:sz w:val="24"/>
                <w:szCs w:val="24"/>
              </w:rPr>
              <w:t xml:space="preserve"> </w:t>
            </w:r>
            <w:r w:rsidRPr="001D3BDA">
              <w:rPr>
                <w:rFonts w:ascii="Arial" w:hAnsi="Arial" w:cs="Arial"/>
                <w:sz w:val="24"/>
                <w:szCs w:val="24"/>
              </w:rPr>
              <w:t>Uchwały/</w:t>
            </w:r>
            <w:r w:rsidR="004D59A6">
              <w:rPr>
                <w:rFonts w:ascii="Arial" w:hAnsi="Arial" w:cs="Arial"/>
                <w:sz w:val="24"/>
                <w:szCs w:val="24"/>
              </w:rPr>
              <w:t xml:space="preserve"> </w:t>
            </w:r>
            <w:r w:rsidR="00D62E6B">
              <w:rPr>
                <w:rFonts w:ascii="Arial" w:hAnsi="Arial" w:cs="Arial"/>
                <w:sz w:val="24"/>
                <w:szCs w:val="24"/>
              </w:rPr>
              <w:t>Porozumienia – do 6</w:t>
            </w:r>
            <w:r w:rsidRPr="001D3BDA">
              <w:rPr>
                <w:rFonts w:ascii="Arial" w:hAnsi="Arial" w:cs="Arial"/>
                <w:sz w:val="24"/>
                <w:szCs w:val="24"/>
              </w:rPr>
              <w:t>0 dni od dnia wyboru projektu do dofinansowania – w przypadku projektów realizowanych w trybie „zaprojektuj i wybuduj”</w:t>
            </w:r>
          </w:p>
        </w:tc>
      </w:tr>
      <w:tr w:rsidR="001D3BDA" w:rsidRPr="001D3BDA" w14:paraId="4DD7D514" w14:textId="77777777" w:rsidTr="00C72C9D">
        <w:tc>
          <w:tcPr>
            <w:tcW w:w="643" w:type="dxa"/>
          </w:tcPr>
          <w:p w14:paraId="3EDBE859"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156D7254" w14:textId="77777777" w:rsidR="001D3BDA" w:rsidRPr="001D3BDA" w:rsidRDefault="001D3BDA" w:rsidP="001D3BDA">
            <w:pPr>
              <w:spacing w:line="276" w:lineRule="auto"/>
              <w:rPr>
                <w:rFonts w:ascii="Arial" w:hAnsi="Arial" w:cs="Arial"/>
                <w:b/>
                <w:sz w:val="24"/>
                <w:szCs w:val="24"/>
              </w:rPr>
            </w:pPr>
            <w:r w:rsidRPr="001D3BDA">
              <w:rPr>
                <w:rFonts w:ascii="Arial" w:hAnsi="Arial" w:cs="Arial"/>
                <w:b/>
                <w:sz w:val="24"/>
                <w:szCs w:val="24"/>
              </w:rPr>
              <w:t>Dokumentacja techniczna:</w:t>
            </w:r>
          </w:p>
          <w:p w14:paraId="22C7CBBF" w14:textId="184C3337" w:rsidR="001D3BDA" w:rsidRPr="001D3BDA" w:rsidRDefault="001D3BDA" w:rsidP="006868BA">
            <w:pPr>
              <w:numPr>
                <w:ilvl w:val="0"/>
                <w:numId w:val="4"/>
              </w:numPr>
              <w:spacing w:line="276" w:lineRule="auto"/>
              <w:contextualSpacing/>
              <w:rPr>
                <w:rFonts w:ascii="Arial" w:hAnsi="Arial" w:cs="Arial"/>
                <w:sz w:val="24"/>
                <w:szCs w:val="24"/>
              </w:rPr>
            </w:pPr>
            <w:r w:rsidRPr="001D3BDA">
              <w:rPr>
                <w:rFonts w:ascii="Arial" w:hAnsi="Arial" w:cs="Arial"/>
                <w:sz w:val="24"/>
                <w:szCs w:val="24"/>
              </w:rPr>
              <w:t xml:space="preserve">Wyciąg z projektu budowlanego </w:t>
            </w:r>
            <w:r w:rsidR="00556BA4">
              <w:rPr>
                <w:rFonts w:ascii="Arial" w:hAnsi="Arial" w:cs="Arial"/>
                <w:sz w:val="24"/>
                <w:szCs w:val="24"/>
              </w:rPr>
              <w:t xml:space="preserve">i/ </w:t>
            </w:r>
            <w:r w:rsidRPr="001D3BDA">
              <w:rPr>
                <w:rFonts w:ascii="Arial" w:hAnsi="Arial" w:cs="Arial"/>
                <w:sz w:val="24"/>
                <w:szCs w:val="24"/>
              </w:rPr>
              <w:t xml:space="preserve">lub </w:t>
            </w:r>
          </w:p>
          <w:p w14:paraId="65E01FF2" w14:textId="3C1BD7AA" w:rsidR="001D3BDA" w:rsidRPr="001D3BDA" w:rsidRDefault="001D3BDA" w:rsidP="006868BA">
            <w:pPr>
              <w:numPr>
                <w:ilvl w:val="0"/>
                <w:numId w:val="4"/>
              </w:numPr>
              <w:spacing w:line="276" w:lineRule="auto"/>
              <w:contextualSpacing/>
              <w:rPr>
                <w:rFonts w:ascii="Arial" w:hAnsi="Arial" w:cs="Arial"/>
                <w:sz w:val="24"/>
                <w:szCs w:val="24"/>
              </w:rPr>
            </w:pPr>
            <w:r w:rsidRPr="001D3BDA">
              <w:rPr>
                <w:rFonts w:ascii="Arial" w:hAnsi="Arial" w:cs="Arial"/>
                <w:sz w:val="24"/>
                <w:szCs w:val="24"/>
              </w:rPr>
              <w:t xml:space="preserve">Opis zamierzenia budowlanego – w przypadku projektów </w:t>
            </w:r>
            <w:r w:rsidR="00B93ECF" w:rsidRPr="00B93ECF">
              <w:rPr>
                <w:rFonts w:ascii="Arial" w:hAnsi="Arial" w:cs="Arial"/>
                <w:sz w:val="24"/>
                <w:szCs w:val="24"/>
              </w:rPr>
              <w:t xml:space="preserve">lub działań </w:t>
            </w:r>
            <w:r w:rsidRPr="001D3BDA">
              <w:rPr>
                <w:rFonts w:ascii="Arial" w:hAnsi="Arial" w:cs="Arial"/>
                <w:sz w:val="24"/>
                <w:szCs w:val="24"/>
              </w:rPr>
              <w:t xml:space="preserve">wymagających zgłoszenia robót budowlanych, </w:t>
            </w:r>
            <w:r w:rsidR="00556BA4" w:rsidRPr="00556BA4">
              <w:rPr>
                <w:rFonts w:ascii="Arial" w:hAnsi="Arial" w:cs="Arial"/>
                <w:sz w:val="24"/>
                <w:szCs w:val="24"/>
              </w:rPr>
              <w:t>i/</w:t>
            </w:r>
            <w:r w:rsidR="00556BA4">
              <w:rPr>
                <w:rFonts w:ascii="Arial" w:hAnsi="Arial" w:cs="Arial"/>
                <w:sz w:val="24"/>
                <w:szCs w:val="24"/>
              </w:rPr>
              <w:t xml:space="preserve"> </w:t>
            </w:r>
            <w:r w:rsidRPr="001D3BDA">
              <w:rPr>
                <w:rFonts w:ascii="Arial" w:hAnsi="Arial" w:cs="Arial"/>
                <w:sz w:val="24"/>
                <w:szCs w:val="24"/>
              </w:rPr>
              <w:t>lub</w:t>
            </w:r>
          </w:p>
          <w:p w14:paraId="623684A4" w14:textId="132D5C2B" w:rsidR="001D3BDA" w:rsidRPr="001D3BDA" w:rsidRDefault="001D3BDA" w:rsidP="006868BA">
            <w:pPr>
              <w:numPr>
                <w:ilvl w:val="0"/>
                <w:numId w:val="4"/>
              </w:numPr>
              <w:spacing w:line="276" w:lineRule="auto"/>
              <w:contextualSpacing/>
              <w:rPr>
                <w:rFonts w:ascii="Arial" w:hAnsi="Arial" w:cs="Arial"/>
                <w:sz w:val="24"/>
                <w:szCs w:val="24"/>
              </w:rPr>
            </w:pPr>
            <w:r w:rsidRPr="001D3BDA">
              <w:rPr>
                <w:rFonts w:ascii="Arial" w:hAnsi="Arial" w:cs="Arial"/>
                <w:sz w:val="24"/>
                <w:szCs w:val="24"/>
              </w:rPr>
              <w:t xml:space="preserve">Program Funkcjonalno-Użytkowy – w przypadku projektów realizowanych w trybie „zaprojektuj i wybuduj”, </w:t>
            </w:r>
            <w:r w:rsidR="00556BA4" w:rsidRPr="00556BA4">
              <w:rPr>
                <w:rFonts w:ascii="Arial" w:hAnsi="Arial" w:cs="Arial"/>
                <w:sz w:val="24"/>
                <w:szCs w:val="24"/>
              </w:rPr>
              <w:t>i/</w:t>
            </w:r>
            <w:r w:rsidR="00556BA4">
              <w:rPr>
                <w:rFonts w:ascii="Arial" w:hAnsi="Arial" w:cs="Arial"/>
                <w:sz w:val="24"/>
                <w:szCs w:val="24"/>
              </w:rPr>
              <w:t xml:space="preserve"> </w:t>
            </w:r>
            <w:r w:rsidRPr="001D3BDA">
              <w:rPr>
                <w:rFonts w:ascii="Arial" w:hAnsi="Arial" w:cs="Arial"/>
                <w:sz w:val="24"/>
                <w:szCs w:val="24"/>
              </w:rPr>
              <w:t>lub</w:t>
            </w:r>
          </w:p>
          <w:p w14:paraId="608B7FD6" w14:textId="33C69241" w:rsidR="001D3BDA" w:rsidRPr="001D3BDA" w:rsidRDefault="001D3BDA" w:rsidP="006868BA">
            <w:pPr>
              <w:numPr>
                <w:ilvl w:val="0"/>
                <w:numId w:val="4"/>
              </w:numPr>
              <w:spacing w:line="276" w:lineRule="auto"/>
              <w:contextualSpacing/>
              <w:rPr>
                <w:rFonts w:ascii="Arial" w:hAnsi="Arial" w:cs="Arial"/>
                <w:sz w:val="24"/>
                <w:szCs w:val="24"/>
              </w:rPr>
            </w:pPr>
            <w:r w:rsidRPr="001D3BDA">
              <w:rPr>
                <w:rFonts w:ascii="Arial" w:hAnsi="Arial" w:cs="Arial"/>
                <w:sz w:val="24"/>
                <w:szCs w:val="24"/>
              </w:rPr>
              <w:t xml:space="preserve">Dokumentacja zawierająca specyfikację techniczną planowanych do zakupu środków trwałych – w przypadku projektów </w:t>
            </w:r>
            <w:r w:rsidR="00D62E6B">
              <w:rPr>
                <w:rFonts w:ascii="Arial" w:hAnsi="Arial" w:cs="Arial"/>
                <w:sz w:val="24"/>
                <w:szCs w:val="24"/>
              </w:rPr>
              <w:t>lub działań</w:t>
            </w:r>
            <w:r w:rsidR="00B93ECF" w:rsidRPr="00B93ECF">
              <w:rPr>
                <w:rFonts w:ascii="Arial" w:hAnsi="Arial" w:cs="Arial"/>
                <w:sz w:val="24"/>
                <w:szCs w:val="24"/>
              </w:rPr>
              <w:t xml:space="preserve"> </w:t>
            </w:r>
            <w:r w:rsidRPr="001D3BDA">
              <w:rPr>
                <w:rFonts w:ascii="Arial" w:hAnsi="Arial" w:cs="Arial"/>
                <w:sz w:val="24"/>
                <w:szCs w:val="24"/>
              </w:rPr>
              <w:t xml:space="preserve">niezwiązanych z zamierzeniem budowlanym, </w:t>
            </w:r>
            <w:r w:rsidR="00556BA4" w:rsidRPr="00556BA4">
              <w:rPr>
                <w:rFonts w:ascii="Arial" w:hAnsi="Arial" w:cs="Arial"/>
                <w:sz w:val="24"/>
                <w:szCs w:val="24"/>
              </w:rPr>
              <w:t>i/</w:t>
            </w:r>
            <w:r w:rsidRPr="001D3BDA">
              <w:rPr>
                <w:rFonts w:ascii="Arial" w:hAnsi="Arial" w:cs="Arial"/>
                <w:sz w:val="24"/>
                <w:szCs w:val="24"/>
              </w:rPr>
              <w:t>lub</w:t>
            </w:r>
          </w:p>
          <w:p w14:paraId="62B42309" w14:textId="77777777" w:rsidR="001D3BDA" w:rsidRPr="001D3BDA" w:rsidRDefault="001D3BDA" w:rsidP="006868BA">
            <w:pPr>
              <w:numPr>
                <w:ilvl w:val="0"/>
                <w:numId w:val="4"/>
              </w:numPr>
              <w:spacing w:line="276" w:lineRule="auto"/>
              <w:contextualSpacing/>
              <w:rPr>
                <w:rFonts w:ascii="Arial" w:hAnsi="Arial" w:cs="Arial"/>
                <w:sz w:val="24"/>
                <w:szCs w:val="24"/>
              </w:rPr>
            </w:pPr>
            <w:r w:rsidRPr="001D3BDA">
              <w:rPr>
                <w:rFonts w:ascii="Arial" w:hAnsi="Arial" w:cs="Arial"/>
                <w:sz w:val="24"/>
                <w:szCs w:val="24"/>
              </w:rPr>
              <w:t>Szczegółowy opis kosztów w projekcie – w sytuacji braku innej dokumentacji.</w:t>
            </w:r>
          </w:p>
          <w:p w14:paraId="33B0F87F" w14:textId="77777777" w:rsidR="001D3BDA" w:rsidRPr="001D3BDA" w:rsidRDefault="001D3BDA" w:rsidP="001D3BDA">
            <w:pPr>
              <w:spacing w:line="276" w:lineRule="auto"/>
              <w:contextualSpacing/>
              <w:rPr>
                <w:rFonts w:ascii="Arial" w:hAnsi="Arial" w:cs="Arial"/>
                <w:sz w:val="24"/>
                <w:szCs w:val="24"/>
              </w:rPr>
            </w:pPr>
          </w:p>
          <w:p w14:paraId="2739ED04" w14:textId="70768C9D" w:rsidR="001D3BDA" w:rsidRPr="001D3BDA" w:rsidRDefault="001D3BDA" w:rsidP="004D59A6">
            <w:pPr>
              <w:spacing w:line="276" w:lineRule="auto"/>
              <w:contextualSpacing/>
              <w:rPr>
                <w:rFonts w:ascii="Arial" w:hAnsi="Arial" w:cs="Arial"/>
                <w:sz w:val="24"/>
                <w:szCs w:val="24"/>
              </w:rPr>
            </w:pPr>
            <w:r w:rsidRPr="001D3BDA">
              <w:rPr>
                <w:rFonts w:ascii="Arial" w:hAnsi="Arial" w:cs="Arial"/>
                <w:sz w:val="24"/>
                <w:szCs w:val="24"/>
              </w:rPr>
              <w:t>Szczegółowe informacje w zakresie dokumentacji technicznej zawiera Instrukcja/ Wademekum – podrozdział 7.7 „Dokumentacja techniczn</w:t>
            </w:r>
            <w:r w:rsidR="006D5ECA">
              <w:rPr>
                <w:rFonts w:ascii="Arial" w:hAnsi="Arial" w:cs="Arial"/>
                <w:sz w:val="24"/>
                <w:szCs w:val="24"/>
              </w:rPr>
              <w:t>o-budowlana</w:t>
            </w:r>
            <w:r w:rsidRPr="001D3BDA">
              <w:rPr>
                <w:rFonts w:ascii="Arial" w:hAnsi="Arial" w:cs="Arial"/>
                <w:sz w:val="24"/>
                <w:szCs w:val="24"/>
              </w:rPr>
              <w:t>”.</w:t>
            </w:r>
          </w:p>
        </w:tc>
        <w:tc>
          <w:tcPr>
            <w:tcW w:w="5812" w:type="dxa"/>
          </w:tcPr>
          <w:p w14:paraId="744673DD" w14:textId="1BDFE96B" w:rsidR="001D3BDA" w:rsidRPr="001D3BDA" w:rsidRDefault="00D10642" w:rsidP="006868BA">
            <w:pPr>
              <w:numPr>
                <w:ilvl w:val="0"/>
                <w:numId w:val="11"/>
              </w:numPr>
              <w:spacing w:line="276" w:lineRule="auto"/>
              <w:contextualSpacing/>
              <w:rPr>
                <w:rFonts w:ascii="Arial" w:hAnsi="Arial" w:cs="Arial"/>
                <w:sz w:val="24"/>
                <w:szCs w:val="24"/>
              </w:rPr>
            </w:pPr>
            <w:r w:rsidRPr="00B93ECF">
              <w:rPr>
                <w:rFonts w:ascii="Arial" w:hAnsi="Arial" w:cs="Arial"/>
                <w:sz w:val="24"/>
                <w:szCs w:val="24"/>
              </w:rPr>
              <w:t>Wraz z wnioskiem</w:t>
            </w:r>
            <w:r w:rsidRPr="001D3BDA">
              <w:rPr>
                <w:rFonts w:ascii="Arial" w:hAnsi="Arial" w:cs="Arial"/>
                <w:sz w:val="24"/>
                <w:szCs w:val="24"/>
              </w:rPr>
              <w:t xml:space="preserve"> o dofinansowanie</w:t>
            </w:r>
            <w:r>
              <w:rPr>
                <w:rFonts w:ascii="Arial" w:hAnsi="Arial" w:cs="Arial"/>
                <w:sz w:val="24"/>
                <w:szCs w:val="24"/>
              </w:rPr>
              <w:t xml:space="preserve"> projektu</w:t>
            </w:r>
          </w:p>
        </w:tc>
      </w:tr>
      <w:tr w:rsidR="001D3BDA" w:rsidRPr="001D3BDA" w14:paraId="76D0543C" w14:textId="77777777" w:rsidTr="00C72C9D">
        <w:tc>
          <w:tcPr>
            <w:tcW w:w="643" w:type="dxa"/>
          </w:tcPr>
          <w:p w14:paraId="6C163A67"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2BCB6EF7" w14:textId="56DF22BA"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W przypadku projektów objętych ochroną konserwatorską</w:t>
            </w:r>
            <w:r w:rsidR="00D62E6B">
              <w:rPr>
                <w:rFonts w:ascii="Arial" w:hAnsi="Arial" w:cs="Arial"/>
                <w:b/>
                <w:sz w:val="24"/>
                <w:szCs w:val="24"/>
              </w:rPr>
              <w:t xml:space="preserve"> </w:t>
            </w:r>
            <w:r w:rsidR="00D62E6B" w:rsidRPr="00D62E6B">
              <w:rPr>
                <w:rFonts w:ascii="Arial" w:hAnsi="Arial" w:cs="Arial"/>
                <w:sz w:val="24"/>
                <w:szCs w:val="24"/>
              </w:rPr>
              <w:t>(jeśli dotyczy – co do zasady nie dotyczy Działania 1.7 FEM 2021-2027)</w:t>
            </w:r>
            <w:r w:rsidRPr="001D3BDA">
              <w:rPr>
                <w:rFonts w:ascii="Arial" w:hAnsi="Arial" w:cs="Arial"/>
                <w:b/>
                <w:sz w:val="24"/>
                <w:szCs w:val="24"/>
              </w:rPr>
              <w:t>:</w:t>
            </w:r>
          </w:p>
          <w:p w14:paraId="366CC2C9" w14:textId="77777777" w:rsidR="001D3BDA" w:rsidRPr="001D3BDA" w:rsidRDefault="001D3BDA" w:rsidP="006868BA">
            <w:pPr>
              <w:numPr>
                <w:ilvl w:val="0"/>
                <w:numId w:val="5"/>
              </w:numPr>
              <w:spacing w:line="276" w:lineRule="auto"/>
              <w:contextualSpacing/>
              <w:rPr>
                <w:rFonts w:ascii="Arial" w:hAnsi="Arial" w:cs="Arial"/>
                <w:sz w:val="24"/>
                <w:szCs w:val="24"/>
              </w:rPr>
            </w:pPr>
            <w:r w:rsidRPr="001D3BDA">
              <w:rPr>
                <w:rFonts w:ascii="Arial" w:hAnsi="Arial" w:cs="Arial"/>
                <w:sz w:val="24"/>
                <w:szCs w:val="24"/>
              </w:rPr>
              <w:t>Pozwolenie konserwatorskie lub</w:t>
            </w:r>
          </w:p>
          <w:p w14:paraId="482D3A55" w14:textId="77777777" w:rsidR="001D3BDA" w:rsidRDefault="001D3BDA" w:rsidP="006868BA">
            <w:pPr>
              <w:numPr>
                <w:ilvl w:val="0"/>
                <w:numId w:val="5"/>
              </w:numPr>
              <w:spacing w:line="276" w:lineRule="auto"/>
              <w:contextualSpacing/>
              <w:rPr>
                <w:rFonts w:ascii="Arial" w:hAnsi="Arial" w:cs="Arial"/>
                <w:sz w:val="24"/>
                <w:szCs w:val="24"/>
              </w:rPr>
            </w:pPr>
            <w:r w:rsidRPr="001D3BDA">
              <w:rPr>
                <w:rFonts w:ascii="Arial" w:hAnsi="Arial" w:cs="Arial"/>
                <w:sz w:val="24"/>
                <w:szCs w:val="24"/>
              </w:rPr>
              <w:t xml:space="preserve">Opinia </w:t>
            </w:r>
            <w:r w:rsidR="00E2582F">
              <w:rPr>
                <w:rFonts w:ascii="Arial" w:hAnsi="Arial" w:cs="Arial"/>
                <w:sz w:val="24"/>
                <w:szCs w:val="24"/>
              </w:rPr>
              <w:t xml:space="preserve">/ zalecenia/ stanowisko </w:t>
            </w:r>
            <w:r w:rsidRPr="001D3BDA">
              <w:rPr>
                <w:rFonts w:ascii="Arial" w:hAnsi="Arial" w:cs="Arial"/>
                <w:sz w:val="24"/>
                <w:szCs w:val="24"/>
              </w:rPr>
              <w:t>konserwatora zabytków – w przypadku projektów realizowanych w trybie „zaprojektuj i wybuduj”</w:t>
            </w:r>
            <w:r w:rsidR="00BC3136">
              <w:rPr>
                <w:rFonts w:ascii="Arial" w:hAnsi="Arial" w:cs="Arial"/>
                <w:sz w:val="24"/>
                <w:szCs w:val="24"/>
              </w:rPr>
              <w:t xml:space="preserve"> </w:t>
            </w:r>
          </w:p>
          <w:p w14:paraId="057976AF" w14:textId="492DD9B6" w:rsidR="00E2582F" w:rsidRPr="001D3BDA" w:rsidRDefault="00E2582F" w:rsidP="007D26EB">
            <w:pPr>
              <w:spacing w:line="276" w:lineRule="auto"/>
              <w:contextualSpacing/>
              <w:rPr>
                <w:rFonts w:ascii="Arial" w:hAnsi="Arial" w:cs="Arial"/>
                <w:sz w:val="24"/>
                <w:szCs w:val="24"/>
              </w:rPr>
            </w:pPr>
            <w:r w:rsidRPr="00E2582F">
              <w:rPr>
                <w:rFonts w:ascii="Arial" w:hAnsi="Arial" w:cs="Arial"/>
                <w:sz w:val="24"/>
                <w:szCs w:val="24"/>
              </w:rPr>
              <w:t xml:space="preserve">W przypadku projektów realizowanych </w:t>
            </w:r>
            <w:r w:rsidRPr="00E2582F">
              <w:rPr>
                <w:rFonts w:ascii="Arial" w:hAnsi="Arial" w:cs="Arial"/>
                <w:b/>
                <w:bCs/>
                <w:sz w:val="24"/>
                <w:szCs w:val="24"/>
              </w:rPr>
              <w:t xml:space="preserve">w oparciu o decyzje wydane na podstawie przepisów szczegółowych (tzw. </w:t>
            </w:r>
            <w:r w:rsidRPr="00E2582F">
              <w:rPr>
                <w:rFonts w:ascii="Arial" w:hAnsi="Arial" w:cs="Arial"/>
                <w:b/>
                <w:bCs/>
                <w:sz w:val="24"/>
                <w:szCs w:val="24"/>
              </w:rPr>
              <w:lastRenderedPageBreak/>
              <w:t xml:space="preserve">specustaw) </w:t>
            </w:r>
            <w:r w:rsidRPr="00E2582F">
              <w:rPr>
                <w:rFonts w:ascii="Arial" w:hAnsi="Arial" w:cs="Arial"/>
                <w:sz w:val="24"/>
                <w:szCs w:val="24"/>
              </w:rPr>
              <w:t>nie jest wymagane przedstawienie żadnych dokumentów konserwatorskich.</w:t>
            </w:r>
          </w:p>
        </w:tc>
        <w:tc>
          <w:tcPr>
            <w:tcW w:w="5812" w:type="dxa"/>
          </w:tcPr>
          <w:p w14:paraId="1FCACD00" w14:textId="61F9AE83" w:rsidR="001D3BDA" w:rsidRPr="001D3BDA" w:rsidRDefault="00D10642" w:rsidP="006868BA">
            <w:pPr>
              <w:numPr>
                <w:ilvl w:val="0"/>
                <w:numId w:val="5"/>
              </w:numPr>
              <w:spacing w:line="276" w:lineRule="auto"/>
              <w:contextualSpacing/>
              <w:rPr>
                <w:rFonts w:ascii="Arial" w:hAnsi="Arial" w:cs="Arial"/>
                <w:sz w:val="24"/>
                <w:szCs w:val="24"/>
              </w:rPr>
            </w:pPr>
            <w:r w:rsidRPr="00B24C88">
              <w:rPr>
                <w:rFonts w:ascii="Arial" w:hAnsi="Arial" w:cs="Arial"/>
                <w:sz w:val="24"/>
                <w:szCs w:val="24"/>
              </w:rPr>
              <w:lastRenderedPageBreak/>
              <w:t>Wraz z wnioskiem</w:t>
            </w:r>
            <w:r w:rsidRPr="001D3BDA">
              <w:rPr>
                <w:rFonts w:ascii="Arial" w:hAnsi="Arial" w:cs="Arial"/>
                <w:sz w:val="24"/>
                <w:szCs w:val="24"/>
              </w:rPr>
              <w:t xml:space="preserve"> o dofinansowanie </w:t>
            </w:r>
            <w:r>
              <w:rPr>
                <w:rFonts w:ascii="Arial" w:hAnsi="Arial" w:cs="Arial"/>
                <w:sz w:val="24"/>
                <w:szCs w:val="24"/>
              </w:rPr>
              <w:t xml:space="preserve">projektu </w:t>
            </w:r>
            <w:r w:rsidR="001D3BDA" w:rsidRPr="001D3BDA">
              <w:rPr>
                <w:rFonts w:ascii="Arial" w:hAnsi="Arial" w:cs="Arial"/>
                <w:sz w:val="24"/>
                <w:szCs w:val="24"/>
              </w:rPr>
              <w:t>lub</w:t>
            </w:r>
          </w:p>
          <w:p w14:paraId="42274008" w14:textId="58E05354" w:rsidR="001D3BDA" w:rsidRPr="001D3BDA" w:rsidRDefault="001D3BDA" w:rsidP="006868BA">
            <w:pPr>
              <w:numPr>
                <w:ilvl w:val="0"/>
                <w:numId w:val="5"/>
              </w:numPr>
              <w:spacing w:line="276" w:lineRule="auto"/>
              <w:contextualSpacing/>
              <w:rPr>
                <w:rFonts w:ascii="Arial" w:hAnsi="Arial" w:cs="Arial"/>
                <w:sz w:val="24"/>
                <w:szCs w:val="24"/>
              </w:rPr>
            </w:pPr>
            <w:r w:rsidRPr="001D3BDA">
              <w:rPr>
                <w:rFonts w:ascii="Arial" w:hAnsi="Arial" w:cs="Arial"/>
                <w:sz w:val="24"/>
                <w:szCs w:val="24"/>
              </w:rPr>
              <w:t xml:space="preserve">Pierwszy wniosek o płatność obejmujący roboty budowlane – </w:t>
            </w:r>
            <w:r w:rsidR="00B24C88">
              <w:rPr>
                <w:rFonts w:ascii="Arial" w:hAnsi="Arial" w:cs="Arial"/>
                <w:sz w:val="24"/>
                <w:szCs w:val="24"/>
              </w:rPr>
              <w:t>dotyczy pozwolenia konserwatorskiego, gdy dla projektu realizowanego</w:t>
            </w:r>
            <w:r w:rsidR="00B24C88" w:rsidRPr="00B24C88">
              <w:rPr>
                <w:rFonts w:ascii="Arial" w:hAnsi="Arial" w:cs="Arial"/>
                <w:sz w:val="24"/>
                <w:szCs w:val="24"/>
              </w:rPr>
              <w:t xml:space="preserve"> w trybie „zaprojektuj i wybuduj”</w:t>
            </w:r>
            <w:r w:rsidR="00B24C88">
              <w:rPr>
                <w:rFonts w:ascii="Arial" w:hAnsi="Arial" w:cs="Arial"/>
                <w:sz w:val="24"/>
                <w:szCs w:val="24"/>
              </w:rPr>
              <w:t xml:space="preserve"> wraz z wnioskiem o dofinansowanie przedstawiono</w:t>
            </w:r>
            <w:r w:rsidRPr="001D3BDA">
              <w:rPr>
                <w:rFonts w:ascii="Arial" w:hAnsi="Arial" w:cs="Arial"/>
                <w:sz w:val="24"/>
                <w:szCs w:val="24"/>
              </w:rPr>
              <w:t xml:space="preserve"> </w:t>
            </w:r>
            <w:r w:rsidR="00B24C88">
              <w:rPr>
                <w:rFonts w:ascii="Arial" w:hAnsi="Arial" w:cs="Arial"/>
                <w:sz w:val="24"/>
                <w:szCs w:val="24"/>
              </w:rPr>
              <w:t>opinię</w:t>
            </w:r>
            <w:r w:rsidR="00E2582F">
              <w:rPr>
                <w:rFonts w:ascii="Arial" w:hAnsi="Arial" w:cs="Arial"/>
                <w:sz w:val="24"/>
                <w:szCs w:val="24"/>
              </w:rPr>
              <w:t>/ zalecenia/ stanowisko</w:t>
            </w:r>
            <w:r w:rsidRPr="001D3BDA">
              <w:rPr>
                <w:rFonts w:ascii="Arial" w:hAnsi="Arial" w:cs="Arial"/>
                <w:sz w:val="24"/>
                <w:szCs w:val="24"/>
              </w:rPr>
              <w:t xml:space="preserve"> konserwatora zabytków</w:t>
            </w:r>
          </w:p>
        </w:tc>
      </w:tr>
      <w:tr w:rsidR="001D3BDA" w:rsidRPr="001D3BDA" w14:paraId="624622B1" w14:textId="77777777" w:rsidTr="00C72C9D">
        <w:tc>
          <w:tcPr>
            <w:tcW w:w="643" w:type="dxa"/>
          </w:tcPr>
          <w:p w14:paraId="313C8021"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790C2F0D" w14:textId="16DB81C6"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 xml:space="preserve">Dokumentacja budowlana </w:t>
            </w:r>
            <w:r w:rsidRPr="001D3BDA">
              <w:rPr>
                <w:rFonts w:ascii="Arial" w:hAnsi="Arial" w:cs="Arial"/>
                <w:sz w:val="24"/>
                <w:szCs w:val="24"/>
              </w:rPr>
              <w:t>(jeśli dotyczy</w:t>
            </w:r>
            <w:r w:rsidR="00D62E6B">
              <w:rPr>
                <w:rFonts w:ascii="Arial" w:hAnsi="Arial" w:cs="Arial"/>
                <w:sz w:val="24"/>
                <w:szCs w:val="24"/>
              </w:rPr>
              <w:t xml:space="preserve"> </w:t>
            </w:r>
            <w:r w:rsidR="00D62E6B" w:rsidRPr="00D62E6B">
              <w:rPr>
                <w:rFonts w:ascii="Arial" w:hAnsi="Arial" w:cs="Arial"/>
                <w:sz w:val="24"/>
                <w:szCs w:val="24"/>
              </w:rPr>
              <w:t>– co do zasady nie dotyczy Działania 1.7 FEM 2021-2027</w:t>
            </w:r>
            <w:r w:rsidRPr="001D3BDA">
              <w:rPr>
                <w:rFonts w:ascii="Arial" w:hAnsi="Arial" w:cs="Arial"/>
                <w:sz w:val="24"/>
                <w:szCs w:val="24"/>
              </w:rPr>
              <w:t>)</w:t>
            </w:r>
            <w:r w:rsidRPr="001D3BDA">
              <w:rPr>
                <w:rFonts w:ascii="Arial" w:hAnsi="Arial" w:cs="Arial"/>
                <w:b/>
                <w:sz w:val="24"/>
                <w:szCs w:val="24"/>
              </w:rPr>
              <w:t>:</w:t>
            </w:r>
          </w:p>
          <w:p w14:paraId="63760759" w14:textId="77777777" w:rsidR="001D3BDA" w:rsidRPr="001D3BDA" w:rsidRDefault="001D3BDA" w:rsidP="006868BA">
            <w:pPr>
              <w:numPr>
                <w:ilvl w:val="0"/>
                <w:numId w:val="6"/>
              </w:numPr>
              <w:spacing w:line="276" w:lineRule="auto"/>
              <w:contextualSpacing/>
              <w:rPr>
                <w:rFonts w:ascii="Arial" w:hAnsi="Arial" w:cs="Arial"/>
                <w:sz w:val="24"/>
                <w:szCs w:val="24"/>
              </w:rPr>
            </w:pPr>
            <w:r w:rsidRPr="001D3BDA">
              <w:rPr>
                <w:rFonts w:ascii="Arial" w:hAnsi="Arial" w:cs="Arial"/>
                <w:sz w:val="24"/>
                <w:szCs w:val="24"/>
              </w:rPr>
              <w:t>Pozwolenie na budowę lub</w:t>
            </w:r>
          </w:p>
          <w:p w14:paraId="4204C476" w14:textId="77777777" w:rsidR="001D3BDA" w:rsidRPr="001D3BDA" w:rsidRDefault="001D3BDA" w:rsidP="006868BA">
            <w:pPr>
              <w:numPr>
                <w:ilvl w:val="0"/>
                <w:numId w:val="6"/>
              </w:numPr>
              <w:spacing w:line="276" w:lineRule="auto"/>
              <w:contextualSpacing/>
              <w:rPr>
                <w:rFonts w:ascii="Arial" w:hAnsi="Arial" w:cs="Arial"/>
                <w:sz w:val="24"/>
                <w:szCs w:val="24"/>
              </w:rPr>
            </w:pPr>
            <w:r w:rsidRPr="001D3BDA">
              <w:rPr>
                <w:rFonts w:ascii="Arial" w:hAnsi="Arial" w:cs="Arial"/>
                <w:sz w:val="24"/>
                <w:szCs w:val="24"/>
              </w:rPr>
              <w:t>Zgłoszenie robót budowlanych, lub</w:t>
            </w:r>
          </w:p>
          <w:p w14:paraId="4BF1C89F" w14:textId="0EFD4B0A" w:rsidR="001D3BDA" w:rsidRPr="001D3BDA" w:rsidRDefault="001D3BDA" w:rsidP="006868BA">
            <w:pPr>
              <w:numPr>
                <w:ilvl w:val="0"/>
                <w:numId w:val="6"/>
              </w:numPr>
              <w:spacing w:line="276" w:lineRule="auto"/>
              <w:contextualSpacing/>
              <w:rPr>
                <w:rFonts w:ascii="Arial" w:hAnsi="Arial" w:cs="Arial"/>
                <w:sz w:val="24"/>
                <w:szCs w:val="24"/>
              </w:rPr>
            </w:pPr>
            <w:r w:rsidRPr="001D3BDA">
              <w:rPr>
                <w:rFonts w:ascii="Arial" w:hAnsi="Arial" w:cs="Arial"/>
                <w:sz w:val="24"/>
                <w:szCs w:val="24"/>
              </w:rPr>
              <w:t>Inne decyzje/ dokumenty równoważne umożliwiające realizację całego projektu</w:t>
            </w:r>
            <w:r w:rsidR="009A77E7">
              <w:rPr>
                <w:rFonts w:ascii="Arial" w:hAnsi="Arial" w:cs="Arial"/>
                <w:sz w:val="24"/>
                <w:szCs w:val="24"/>
              </w:rPr>
              <w:t xml:space="preserve">, w szczególności </w:t>
            </w:r>
            <w:r w:rsidR="009A77E7">
              <w:rPr>
                <w:rFonts w:ascii="Arial" w:hAnsi="Arial" w:cs="Arial"/>
                <w:b/>
                <w:sz w:val="24"/>
                <w:szCs w:val="24"/>
              </w:rPr>
              <w:t>d</w:t>
            </w:r>
            <w:r w:rsidR="009A77E7" w:rsidRPr="009A77E7">
              <w:rPr>
                <w:rFonts w:ascii="Arial" w:hAnsi="Arial" w:cs="Arial"/>
                <w:b/>
                <w:sz w:val="24"/>
                <w:szCs w:val="24"/>
              </w:rPr>
              <w:t>ecyzje wydane w trybie specustaw</w:t>
            </w:r>
            <w:r w:rsidR="009A77E7" w:rsidRPr="009A77E7">
              <w:rPr>
                <w:rFonts w:ascii="Arial" w:hAnsi="Arial" w:cs="Arial"/>
                <w:sz w:val="24"/>
                <w:szCs w:val="24"/>
              </w:rPr>
              <w:t>, np. decyzja o zezwoleniu na realizację inwestycji drogowej (ZRID), czy decyzja o ustaleniu lokalizacji linii</w:t>
            </w:r>
            <w:r w:rsidR="009A77E7">
              <w:rPr>
                <w:rFonts w:ascii="Arial" w:hAnsi="Arial" w:cs="Arial"/>
                <w:sz w:val="24"/>
                <w:szCs w:val="24"/>
              </w:rPr>
              <w:t xml:space="preserve"> kolejowej (ULLK)</w:t>
            </w:r>
            <w:r w:rsidRPr="001D3BDA">
              <w:rPr>
                <w:rFonts w:ascii="Arial" w:hAnsi="Arial" w:cs="Arial"/>
                <w:sz w:val="24"/>
                <w:szCs w:val="24"/>
              </w:rPr>
              <w:t>.</w:t>
            </w:r>
          </w:p>
          <w:p w14:paraId="15AA48DE" w14:textId="45B6E616" w:rsidR="001D3BDA" w:rsidRPr="001D3BDA" w:rsidRDefault="001D3BDA" w:rsidP="001D3BDA">
            <w:pPr>
              <w:spacing w:line="276" w:lineRule="auto"/>
              <w:rPr>
                <w:rFonts w:ascii="Arial" w:hAnsi="Arial" w:cs="Arial"/>
                <w:sz w:val="24"/>
                <w:szCs w:val="24"/>
              </w:rPr>
            </w:pPr>
            <w:r w:rsidRPr="001D3BDA">
              <w:rPr>
                <w:rFonts w:ascii="Arial" w:hAnsi="Arial" w:cs="Arial"/>
                <w:sz w:val="24"/>
                <w:szCs w:val="24"/>
              </w:rPr>
              <w:t>Należy przedstawić ostateczne decyzje administracyjne/ decyzje posiadające rygor natychmiastowej wykonalności/ zgłoszenia dla których właściwy organ nie wniósł sprzeciwu (tj. pozwolenie na budowę lub dokumenty równoważne), umożliwiające realizację całego zakresu rzeczowego projektu.</w:t>
            </w:r>
          </w:p>
          <w:p w14:paraId="40BA1C9A" w14:textId="77777777" w:rsidR="001D3BDA" w:rsidRPr="001D3BDA" w:rsidRDefault="001D3BDA" w:rsidP="001D3BDA">
            <w:pPr>
              <w:spacing w:line="276" w:lineRule="auto"/>
              <w:rPr>
                <w:rFonts w:ascii="Arial" w:hAnsi="Arial" w:cs="Arial"/>
                <w:sz w:val="24"/>
                <w:szCs w:val="24"/>
              </w:rPr>
            </w:pPr>
          </w:p>
          <w:p w14:paraId="3EE82360" w14:textId="6A4135B2" w:rsidR="001D3BDA" w:rsidRPr="001D3BDA" w:rsidRDefault="001D3BDA" w:rsidP="006D5ECA">
            <w:pPr>
              <w:spacing w:line="276" w:lineRule="auto"/>
              <w:rPr>
                <w:rFonts w:ascii="Arial" w:hAnsi="Arial" w:cs="Arial"/>
                <w:sz w:val="24"/>
                <w:szCs w:val="24"/>
              </w:rPr>
            </w:pPr>
            <w:r w:rsidRPr="001D3BDA">
              <w:rPr>
                <w:rFonts w:ascii="Arial" w:hAnsi="Arial" w:cs="Arial"/>
                <w:sz w:val="24"/>
                <w:szCs w:val="24"/>
              </w:rPr>
              <w:t>Szczegółowe informacje w zakresie dokumentacji technicznej zawiera Instrukcja/ Wademekum – podrozdział 7.8 „</w:t>
            </w:r>
            <w:r w:rsidR="006D5ECA">
              <w:rPr>
                <w:rFonts w:ascii="Arial" w:hAnsi="Arial" w:cs="Arial"/>
                <w:sz w:val="24"/>
                <w:szCs w:val="24"/>
              </w:rPr>
              <w:t>Decyzje</w:t>
            </w:r>
            <w:r w:rsidR="006D5ECA" w:rsidRPr="001D3BDA">
              <w:rPr>
                <w:rFonts w:ascii="Arial" w:hAnsi="Arial" w:cs="Arial"/>
                <w:sz w:val="24"/>
                <w:szCs w:val="24"/>
              </w:rPr>
              <w:t xml:space="preserve"> </w:t>
            </w:r>
            <w:r w:rsidRPr="001D3BDA">
              <w:rPr>
                <w:rFonts w:ascii="Arial" w:hAnsi="Arial" w:cs="Arial"/>
                <w:sz w:val="24"/>
                <w:szCs w:val="24"/>
              </w:rPr>
              <w:t>budowlan</w:t>
            </w:r>
            <w:r w:rsidR="006D5ECA">
              <w:rPr>
                <w:rFonts w:ascii="Arial" w:hAnsi="Arial" w:cs="Arial"/>
                <w:sz w:val="24"/>
                <w:szCs w:val="24"/>
              </w:rPr>
              <w:t>e</w:t>
            </w:r>
            <w:r w:rsidRPr="001D3BDA">
              <w:rPr>
                <w:rFonts w:ascii="Arial" w:hAnsi="Arial" w:cs="Arial"/>
                <w:sz w:val="24"/>
                <w:szCs w:val="24"/>
              </w:rPr>
              <w:t>”.</w:t>
            </w:r>
          </w:p>
        </w:tc>
        <w:tc>
          <w:tcPr>
            <w:tcW w:w="5812" w:type="dxa"/>
          </w:tcPr>
          <w:p w14:paraId="1AF35BD5" w14:textId="77777777" w:rsidR="00B24C88" w:rsidRPr="00B24C88" w:rsidRDefault="00B24C88" w:rsidP="006868BA">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186F79B3" w14:textId="77777777" w:rsidR="001D3BDA" w:rsidRDefault="001D3BDA" w:rsidP="006868BA">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6AA1F523" w14:textId="451DD028" w:rsidR="009A77E7" w:rsidRPr="001D3BDA" w:rsidRDefault="009A77E7" w:rsidP="006868BA">
            <w:pPr>
              <w:numPr>
                <w:ilvl w:val="0"/>
                <w:numId w:val="10"/>
              </w:numPr>
              <w:spacing w:line="276" w:lineRule="auto"/>
              <w:contextualSpacing/>
              <w:rPr>
                <w:rFonts w:ascii="Arial" w:hAnsi="Arial" w:cs="Arial"/>
                <w:sz w:val="24"/>
                <w:szCs w:val="24"/>
              </w:rPr>
            </w:pPr>
            <w:r>
              <w:rPr>
                <w:rFonts w:ascii="Arial" w:hAnsi="Arial" w:cs="Arial"/>
                <w:sz w:val="24"/>
                <w:szCs w:val="24"/>
              </w:rPr>
              <w:t xml:space="preserve">Końcowy wniosek o płatność – dotyczy </w:t>
            </w:r>
            <w:r w:rsidR="00950E65">
              <w:rPr>
                <w:rFonts w:ascii="Arial" w:hAnsi="Arial" w:cs="Arial"/>
                <w:sz w:val="24"/>
                <w:szCs w:val="24"/>
              </w:rPr>
              <w:t xml:space="preserve">ostatecznych decyzji, gdy na wcześniejszym etapie przedstawiono decyzje </w:t>
            </w:r>
            <w:r w:rsidR="00950E65">
              <w:rPr>
                <w:rFonts w:ascii="Arial" w:hAnsi="Arial" w:cs="Arial"/>
                <w:iCs/>
                <w:sz w:val="24"/>
                <w:szCs w:val="24"/>
              </w:rPr>
              <w:t>posiadające r</w:t>
            </w:r>
            <w:r w:rsidR="00950E65" w:rsidRPr="00950E65">
              <w:rPr>
                <w:rFonts w:ascii="Arial" w:hAnsi="Arial" w:cs="Arial"/>
                <w:iCs/>
                <w:sz w:val="24"/>
                <w:szCs w:val="24"/>
              </w:rPr>
              <w:t>ygor natychmiastowej wykonalności</w:t>
            </w:r>
          </w:p>
        </w:tc>
      </w:tr>
      <w:tr w:rsidR="001D3BDA" w:rsidRPr="001D3BDA" w14:paraId="2AA021F7" w14:textId="77777777" w:rsidTr="00C72C9D">
        <w:tc>
          <w:tcPr>
            <w:tcW w:w="643" w:type="dxa"/>
          </w:tcPr>
          <w:p w14:paraId="4045C80D"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501879F5"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W przypadku projektów objętych pomocą publiczną</w:t>
            </w:r>
            <w:r w:rsidRPr="001D3BDA">
              <w:rPr>
                <w:rFonts w:ascii="Arial" w:hAnsi="Arial" w:cs="Arial"/>
                <w:sz w:val="24"/>
                <w:szCs w:val="24"/>
              </w:rPr>
              <w:t xml:space="preserve"> (jeśli dotyczy):</w:t>
            </w:r>
          </w:p>
          <w:p w14:paraId="560B8C23" w14:textId="62B5D750" w:rsidR="001D3BDA" w:rsidRPr="00BE57D4" w:rsidRDefault="001D3BDA" w:rsidP="006868BA">
            <w:pPr>
              <w:numPr>
                <w:ilvl w:val="0"/>
                <w:numId w:val="8"/>
              </w:numPr>
              <w:spacing w:line="276" w:lineRule="auto"/>
              <w:contextualSpacing/>
              <w:rPr>
                <w:rFonts w:ascii="Arial" w:hAnsi="Arial" w:cs="Arial"/>
                <w:sz w:val="24"/>
                <w:szCs w:val="24"/>
                <w:lang w:bidi="pl-PL"/>
              </w:rPr>
            </w:pPr>
            <w:r w:rsidRPr="00BE57D4">
              <w:rPr>
                <w:rFonts w:ascii="Arial" w:hAnsi="Arial" w:cs="Arial"/>
                <w:sz w:val="24"/>
                <w:szCs w:val="24"/>
                <w:lang w:bidi="pl-PL"/>
              </w:rPr>
              <w:t>informacje potwierdzające, że Wnioskodawca nie znajduje się w trudnej sytuacji w rozumieniu art. 2 pkt 18 Rozporządzenia Komisji (UE) 651/2014 (Dz. Urz. UE 2014 L 187/1 z późniejszym zmianami)</w:t>
            </w:r>
            <w:r w:rsidR="00BE57D4" w:rsidRPr="00BE57D4">
              <w:rPr>
                <w:rFonts w:ascii="Arial" w:hAnsi="Arial" w:cs="Arial"/>
                <w:sz w:val="24"/>
                <w:szCs w:val="24"/>
                <w:lang w:bidi="pl-PL"/>
              </w:rPr>
              <w:t xml:space="preserve"> - FST nie wspiera </w:t>
            </w:r>
            <w:r w:rsidR="00BE57D4">
              <w:rPr>
                <w:rFonts w:ascii="Arial" w:hAnsi="Arial" w:cs="Arial"/>
                <w:sz w:val="24"/>
                <w:szCs w:val="24"/>
                <w:lang w:bidi="pl-PL"/>
              </w:rPr>
              <w:t>przedsiębiorstw</w:t>
            </w:r>
            <w:r w:rsidR="00BE57D4" w:rsidRPr="00BE57D4">
              <w:rPr>
                <w:rFonts w:ascii="Arial" w:hAnsi="Arial" w:cs="Arial"/>
                <w:sz w:val="24"/>
                <w:szCs w:val="24"/>
                <w:lang w:bidi="pl-PL"/>
              </w:rPr>
              <w:t xml:space="preserve"> znajdując</w:t>
            </w:r>
            <w:r w:rsidR="00BE57D4">
              <w:rPr>
                <w:rFonts w:ascii="Arial" w:hAnsi="Arial" w:cs="Arial"/>
                <w:sz w:val="24"/>
                <w:szCs w:val="24"/>
                <w:lang w:bidi="pl-PL"/>
              </w:rPr>
              <w:t>ych</w:t>
            </w:r>
            <w:r w:rsidR="00BE57D4" w:rsidRPr="00BE57D4">
              <w:rPr>
                <w:rFonts w:ascii="Arial" w:hAnsi="Arial" w:cs="Arial"/>
                <w:sz w:val="24"/>
                <w:szCs w:val="24"/>
                <w:lang w:bidi="pl-PL"/>
              </w:rPr>
              <w:t xml:space="preserve"> się w trudnej sytuacji zgodnie z definicją w art. 2 pkt 18 </w:t>
            </w:r>
            <w:r w:rsidR="00BE57D4" w:rsidRPr="00BE57D4">
              <w:rPr>
                <w:rFonts w:ascii="Arial" w:hAnsi="Arial" w:cs="Arial"/>
                <w:sz w:val="24"/>
                <w:szCs w:val="24"/>
                <w:lang w:bidi="pl-PL"/>
              </w:rPr>
              <w:lastRenderedPageBreak/>
              <w:t>rozporządzenia Komisji (UE) nr 651/2014(18), chyba że zezwolono na to w ramach pomocy de minimis, aby wesprzeć inwestycje zmniejszające koszty energii w kontekście transformacji energetycznej</w:t>
            </w:r>
            <w:r w:rsidRPr="00BE57D4">
              <w:rPr>
                <w:rFonts w:ascii="Arial" w:hAnsi="Arial" w:cs="Arial"/>
                <w:sz w:val="24"/>
                <w:szCs w:val="24"/>
                <w:lang w:bidi="pl-PL"/>
              </w:rPr>
              <w:t>;</w:t>
            </w:r>
          </w:p>
          <w:p w14:paraId="140BF648" w14:textId="77777777" w:rsidR="001D3BDA" w:rsidRPr="001D3BDA" w:rsidRDefault="001D3BDA" w:rsidP="006868BA">
            <w:pPr>
              <w:numPr>
                <w:ilvl w:val="0"/>
                <w:numId w:val="7"/>
              </w:numPr>
              <w:spacing w:line="276" w:lineRule="auto"/>
              <w:contextualSpacing/>
              <w:rPr>
                <w:rFonts w:ascii="Arial" w:hAnsi="Arial" w:cs="Arial"/>
                <w:sz w:val="24"/>
                <w:szCs w:val="24"/>
                <w:lang w:bidi="pl-PL"/>
              </w:rPr>
            </w:pPr>
            <w:r w:rsidRPr="001D3BDA">
              <w:rPr>
                <w:rFonts w:ascii="Arial" w:hAnsi="Arial" w:cs="Arial"/>
                <w:sz w:val="24"/>
                <w:szCs w:val="24"/>
                <w:lang w:bidi="pl-PL"/>
              </w:rPr>
              <w:t>Formularz informacji przedstawianych przy ubieganiu się o pomoc de minimis - na obowiązującym wzorze (jeżeli dotyczy);</w:t>
            </w:r>
          </w:p>
          <w:p w14:paraId="29F3DA49" w14:textId="77777777" w:rsidR="001D3BDA" w:rsidRPr="001D3BDA" w:rsidRDefault="001D3BDA" w:rsidP="006868BA">
            <w:pPr>
              <w:numPr>
                <w:ilvl w:val="0"/>
                <w:numId w:val="7"/>
              </w:numPr>
              <w:spacing w:line="276" w:lineRule="auto"/>
              <w:contextualSpacing/>
              <w:rPr>
                <w:rFonts w:ascii="Arial" w:hAnsi="Arial" w:cs="Arial"/>
                <w:sz w:val="24"/>
                <w:szCs w:val="24"/>
                <w:lang w:bidi="pl-PL"/>
              </w:rPr>
            </w:pPr>
            <w:r w:rsidRPr="001D3BDA">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0B09E9DB" w14:textId="77777777" w:rsidR="001D3BDA" w:rsidRPr="001D3BDA" w:rsidRDefault="001D3BDA" w:rsidP="001D3BDA">
            <w:pPr>
              <w:spacing w:line="276" w:lineRule="auto"/>
              <w:rPr>
                <w:rFonts w:ascii="Arial" w:hAnsi="Arial" w:cs="Arial"/>
                <w:sz w:val="24"/>
                <w:szCs w:val="24"/>
                <w:lang w:bidi="pl-PL"/>
              </w:rPr>
            </w:pPr>
            <w:r w:rsidRPr="001D3BDA">
              <w:rPr>
                <w:rFonts w:ascii="Arial" w:hAnsi="Arial" w:cs="Arial"/>
                <w:sz w:val="24"/>
                <w:szCs w:val="24"/>
                <w:lang w:bidi="pl-PL"/>
              </w:rPr>
              <w:t xml:space="preserve">Aktualne wzory Formularzy dostępne są stronie Urzędu Ochrony Konkurencji i Konsumentów: </w:t>
            </w:r>
            <w:hyperlink r:id="rId11" w:history="1">
              <w:r w:rsidRPr="001D3BDA">
                <w:rPr>
                  <w:rFonts w:ascii="Arial" w:hAnsi="Arial" w:cs="Arial"/>
                  <w:color w:val="0563C1" w:themeColor="hyperlink"/>
                  <w:sz w:val="24"/>
                  <w:szCs w:val="24"/>
                  <w:u w:val="single"/>
                  <w:lang w:bidi="pl-PL"/>
                </w:rPr>
                <w:t>https://uokik.gov.pl/wzory_formularzy_pomocy_de_minimis.php</w:t>
              </w:r>
            </w:hyperlink>
            <w:r w:rsidRPr="001D3BDA">
              <w:rPr>
                <w:rFonts w:ascii="Arial" w:hAnsi="Arial" w:cs="Arial"/>
                <w:sz w:val="24"/>
                <w:szCs w:val="24"/>
                <w:lang w:bidi="pl-PL"/>
              </w:rPr>
              <w:t xml:space="preserve"> </w:t>
            </w:r>
          </w:p>
          <w:p w14:paraId="165D270A" w14:textId="77777777" w:rsidR="001D3BDA" w:rsidRPr="00556F12" w:rsidRDefault="001D3BDA" w:rsidP="006868BA">
            <w:pPr>
              <w:numPr>
                <w:ilvl w:val="0"/>
                <w:numId w:val="7"/>
              </w:numPr>
              <w:spacing w:line="276" w:lineRule="auto"/>
              <w:contextualSpacing/>
              <w:rPr>
                <w:rFonts w:ascii="Arial" w:hAnsi="Arial" w:cs="Arial"/>
                <w:sz w:val="24"/>
                <w:szCs w:val="24"/>
                <w:lang w:bidi="pl-PL"/>
              </w:rPr>
            </w:pPr>
            <w:r w:rsidRPr="001D3BDA">
              <w:rPr>
                <w:rFonts w:ascii="Arial" w:hAnsi="Arial" w:cs="Arial"/>
                <w:sz w:val="24"/>
                <w:szCs w:val="24"/>
                <w:lang w:bidi="pl-PL"/>
              </w:rPr>
              <w:t xml:space="preserve">Sprawozdania finansowe za okres 3 ostatnich lat obrotowych, </w:t>
            </w:r>
            <w:r w:rsidRPr="00556F12">
              <w:rPr>
                <w:rFonts w:ascii="Arial" w:hAnsi="Arial" w:cs="Arial"/>
                <w:sz w:val="24"/>
                <w:szCs w:val="24"/>
                <w:lang w:bidi="pl-PL"/>
              </w:rPr>
              <w:t>sporządzane zgodnie z przepisami o rachunkowości (jeśli dotyczy);</w:t>
            </w:r>
          </w:p>
          <w:p w14:paraId="0EAF721E" w14:textId="18D0A0D2" w:rsidR="001D3BDA" w:rsidRPr="00556F12" w:rsidRDefault="001D3BDA" w:rsidP="006868BA">
            <w:pPr>
              <w:numPr>
                <w:ilvl w:val="0"/>
                <w:numId w:val="7"/>
              </w:numPr>
              <w:spacing w:line="276" w:lineRule="auto"/>
              <w:contextualSpacing/>
              <w:rPr>
                <w:rFonts w:ascii="Arial" w:hAnsi="Arial" w:cs="Arial"/>
                <w:sz w:val="24"/>
                <w:szCs w:val="24"/>
                <w:lang w:bidi="pl-PL"/>
              </w:rPr>
            </w:pPr>
            <w:r w:rsidRPr="00556F12">
              <w:rPr>
                <w:rFonts w:ascii="Arial" w:hAnsi="Arial" w:cs="Arial"/>
                <w:sz w:val="24"/>
                <w:szCs w:val="24"/>
                <w:lang w:bidi="pl-PL"/>
              </w:rPr>
              <w:t>Dokumenty i informacje w zakresie powierzenia świadczenia usług w ogólnym interesie gospodarczy</w:t>
            </w:r>
            <w:r w:rsidR="003D3F72" w:rsidRPr="00556F12">
              <w:rPr>
                <w:rFonts w:ascii="Arial" w:hAnsi="Arial" w:cs="Arial"/>
                <w:sz w:val="24"/>
                <w:szCs w:val="24"/>
                <w:lang w:bidi="pl-PL"/>
              </w:rPr>
              <w:t>m</w:t>
            </w:r>
            <w:r w:rsidRPr="00556F12">
              <w:rPr>
                <w:rFonts w:ascii="Arial" w:hAnsi="Arial" w:cs="Arial"/>
                <w:sz w:val="24"/>
                <w:szCs w:val="24"/>
                <w:lang w:bidi="pl-PL"/>
              </w:rPr>
              <w:t xml:space="preserve"> (jeżeli dotyczy) – sporządzane na podstawie </w:t>
            </w:r>
            <w:r w:rsidR="00787332" w:rsidRPr="00556F12">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556F12">
              <w:rPr>
                <w:rFonts w:ascii="Arial" w:hAnsi="Arial" w:cs="Arial"/>
                <w:sz w:val="24"/>
                <w:szCs w:val="24"/>
                <w:lang w:bidi="pl-PL"/>
              </w:rPr>
              <w:t>;</w:t>
            </w:r>
          </w:p>
          <w:p w14:paraId="7BB9A74F" w14:textId="77777777" w:rsidR="001D3BDA" w:rsidRPr="001D3BDA" w:rsidRDefault="001D3BDA" w:rsidP="006868BA">
            <w:pPr>
              <w:numPr>
                <w:ilvl w:val="0"/>
                <w:numId w:val="7"/>
              </w:numPr>
              <w:spacing w:line="276" w:lineRule="auto"/>
              <w:contextualSpacing/>
              <w:rPr>
                <w:rFonts w:ascii="Arial" w:hAnsi="Arial" w:cs="Arial"/>
                <w:sz w:val="24"/>
                <w:szCs w:val="24"/>
                <w:lang w:bidi="pl-PL"/>
              </w:rPr>
            </w:pPr>
            <w:r w:rsidRPr="00556F12">
              <w:rPr>
                <w:rFonts w:ascii="Arial" w:hAnsi="Arial" w:cs="Arial"/>
                <w:sz w:val="24"/>
                <w:szCs w:val="24"/>
                <w:lang w:bidi="pl-PL"/>
              </w:rPr>
              <w:lastRenderedPageBreak/>
              <w:t>Dokumenty statutowe jeżeli są wymagane do potwierdzenia wielkości przedsiębiorstwa</w:t>
            </w:r>
            <w:r w:rsidRPr="001D3BDA">
              <w:rPr>
                <w:rFonts w:ascii="Arial" w:hAnsi="Arial" w:cs="Arial"/>
                <w:sz w:val="24"/>
                <w:szCs w:val="24"/>
                <w:lang w:bidi="pl-PL"/>
              </w:rPr>
              <w:t xml:space="preserve"> lub trudnej sytuacji jeżeli są niezbędne do weryfikacji przedstawionych przez Wnioskodawcę informacji we wniosku (jeżeli dotyczy).</w:t>
            </w:r>
          </w:p>
          <w:p w14:paraId="1C548DAB" w14:textId="77777777" w:rsidR="001D3BDA" w:rsidRPr="001D3BDA" w:rsidRDefault="001D3BDA" w:rsidP="001D3BDA">
            <w:pPr>
              <w:spacing w:line="276" w:lineRule="auto"/>
              <w:rPr>
                <w:rFonts w:ascii="Arial" w:hAnsi="Arial" w:cs="Arial"/>
                <w:sz w:val="24"/>
                <w:szCs w:val="24"/>
                <w:lang w:bidi="pl-PL"/>
              </w:rPr>
            </w:pPr>
          </w:p>
          <w:p w14:paraId="72CB9848" w14:textId="3D2AC0BC" w:rsidR="001D3BDA" w:rsidRPr="001D3BDA" w:rsidRDefault="001D3BDA" w:rsidP="006D5ECA">
            <w:pPr>
              <w:spacing w:line="276" w:lineRule="auto"/>
              <w:rPr>
                <w:rFonts w:ascii="Arial" w:hAnsi="Arial" w:cs="Arial"/>
                <w:sz w:val="24"/>
                <w:szCs w:val="24"/>
                <w:lang w:bidi="pl-PL"/>
              </w:rPr>
            </w:pPr>
            <w:r w:rsidRPr="001D3BDA">
              <w:rPr>
                <w:rFonts w:ascii="Arial" w:hAnsi="Arial" w:cs="Arial"/>
                <w:sz w:val="24"/>
                <w:szCs w:val="24"/>
                <w:lang w:bidi="pl-PL"/>
              </w:rPr>
              <w:t xml:space="preserve">Szczegółowe informacje w zakresie pomocy publicznej i pomocy de minimis zawiera Wademekum – </w:t>
            </w:r>
            <w:r w:rsidR="006D5ECA">
              <w:rPr>
                <w:rFonts w:ascii="Arial" w:hAnsi="Arial" w:cs="Arial"/>
                <w:sz w:val="24"/>
                <w:szCs w:val="24"/>
                <w:lang w:bidi="pl-PL"/>
              </w:rPr>
              <w:t xml:space="preserve">Rozdział 8 </w:t>
            </w:r>
            <w:r w:rsidRPr="001D3BDA">
              <w:rPr>
                <w:rFonts w:ascii="Arial" w:hAnsi="Arial" w:cs="Arial"/>
                <w:sz w:val="24"/>
                <w:szCs w:val="24"/>
                <w:lang w:bidi="pl-PL"/>
              </w:rPr>
              <w:t>„Pomoc publiczna”.</w:t>
            </w:r>
          </w:p>
        </w:tc>
        <w:tc>
          <w:tcPr>
            <w:tcW w:w="5812" w:type="dxa"/>
          </w:tcPr>
          <w:p w14:paraId="079E0715" w14:textId="6497EBBA" w:rsidR="001D3BDA" w:rsidRPr="001D3BDA" w:rsidRDefault="00D10642" w:rsidP="006868BA">
            <w:pPr>
              <w:numPr>
                <w:ilvl w:val="0"/>
                <w:numId w:val="8"/>
              </w:numPr>
              <w:spacing w:line="276" w:lineRule="auto"/>
              <w:contextualSpacing/>
              <w:rPr>
                <w:rFonts w:ascii="Arial" w:hAnsi="Arial" w:cs="Arial"/>
                <w:sz w:val="24"/>
                <w:szCs w:val="24"/>
              </w:rPr>
            </w:pPr>
            <w:r w:rsidRPr="00787332">
              <w:rPr>
                <w:rFonts w:ascii="Arial" w:hAnsi="Arial" w:cs="Arial"/>
                <w:sz w:val="24"/>
                <w:szCs w:val="24"/>
              </w:rPr>
              <w:lastRenderedPageBreak/>
              <w:t>Wraz z wnioskiem</w:t>
            </w:r>
            <w:r w:rsidRPr="001D3BDA">
              <w:rPr>
                <w:rFonts w:ascii="Arial" w:hAnsi="Arial" w:cs="Arial"/>
                <w:sz w:val="24"/>
                <w:szCs w:val="24"/>
              </w:rPr>
              <w:t xml:space="preserve"> o dofinansowanie </w:t>
            </w:r>
            <w:r w:rsidR="001D3BDA" w:rsidRPr="001D3BDA">
              <w:rPr>
                <w:rFonts w:ascii="Arial" w:hAnsi="Arial" w:cs="Arial"/>
                <w:sz w:val="24"/>
                <w:szCs w:val="24"/>
              </w:rPr>
              <w:t xml:space="preserve">projektu </w:t>
            </w:r>
            <w:r w:rsidR="001D3BDA" w:rsidRPr="001D3BDA">
              <w:rPr>
                <w:rFonts w:ascii="Arial" w:hAnsi="Arial" w:cs="Arial"/>
                <w:b/>
                <w:sz w:val="24"/>
                <w:szCs w:val="24"/>
              </w:rPr>
              <w:t xml:space="preserve">oraz </w:t>
            </w:r>
          </w:p>
          <w:p w14:paraId="54826D18" w14:textId="436F4D15" w:rsidR="001D3BDA" w:rsidRPr="001D3BDA" w:rsidRDefault="001D3BDA" w:rsidP="006868BA">
            <w:pPr>
              <w:numPr>
                <w:ilvl w:val="0"/>
                <w:numId w:val="8"/>
              </w:numPr>
              <w:spacing w:line="276" w:lineRule="auto"/>
              <w:contextualSpacing/>
              <w:rPr>
                <w:rFonts w:ascii="Arial" w:hAnsi="Arial" w:cs="Arial"/>
                <w:sz w:val="24"/>
                <w:szCs w:val="24"/>
              </w:rPr>
            </w:pPr>
            <w:r w:rsidRPr="001D3BDA">
              <w:rPr>
                <w:rFonts w:ascii="Arial" w:hAnsi="Arial" w:cs="Arial"/>
                <w:sz w:val="24"/>
                <w:szCs w:val="24"/>
              </w:rPr>
              <w:t>przed podpisaniem Umowy/</w:t>
            </w:r>
            <w:r w:rsidR="004D59A6">
              <w:rPr>
                <w:rFonts w:ascii="Arial" w:hAnsi="Arial" w:cs="Arial"/>
                <w:sz w:val="24"/>
                <w:szCs w:val="24"/>
              </w:rPr>
              <w:t xml:space="preserve"> </w:t>
            </w:r>
            <w:r w:rsidRPr="001D3BDA">
              <w:rPr>
                <w:rFonts w:ascii="Arial" w:hAnsi="Arial" w:cs="Arial"/>
                <w:sz w:val="24"/>
                <w:szCs w:val="24"/>
              </w:rPr>
              <w:t>Uchwały/</w:t>
            </w:r>
            <w:r w:rsidR="004D59A6">
              <w:rPr>
                <w:rFonts w:ascii="Arial" w:hAnsi="Arial" w:cs="Arial"/>
                <w:sz w:val="24"/>
                <w:szCs w:val="24"/>
              </w:rPr>
              <w:t xml:space="preserve"> </w:t>
            </w:r>
            <w:r w:rsidRPr="001D3BDA">
              <w:rPr>
                <w:rFonts w:ascii="Arial" w:hAnsi="Arial" w:cs="Arial"/>
                <w:sz w:val="24"/>
                <w:szCs w:val="24"/>
              </w:rPr>
              <w:t>Porozumienia</w:t>
            </w:r>
          </w:p>
        </w:tc>
      </w:tr>
      <w:tr w:rsidR="001D3BDA" w:rsidRPr="001D3BDA" w14:paraId="10AA16E9" w14:textId="77777777" w:rsidTr="00C72C9D">
        <w:tc>
          <w:tcPr>
            <w:tcW w:w="643" w:type="dxa"/>
          </w:tcPr>
          <w:p w14:paraId="5C43B7F4" w14:textId="77777777" w:rsidR="001D3BDA" w:rsidRPr="006F5548" w:rsidRDefault="001D3BDA" w:rsidP="006868BA">
            <w:pPr>
              <w:numPr>
                <w:ilvl w:val="0"/>
                <w:numId w:val="21"/>
              </w:numPr>
              <w:spacing w:line="276" w:lineRule="auto"/>
              <w:contextualSpacing/>
              <w:rPr>
                <w:rFonts w:ascii="Arial" w:hAnsi="Arial" w:cs="Arial"/>
                <w:sz w:val="24"/>
                <w:szCs w:val="24"/>
              </w:rPr>
            </w:pPr>
          </w:p>
        </w:tc>
        <w:tc>
          <w:tcPr>
            <w:tcW w:w="7437" w:type="dxa"/>
          </w:tcPr>
          <w:p w14:paraId="2CF4E076"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b/>
                <w:sz w:val="24"/>
                <w:szCs w:val="24"/>
              </w:rPr>
              <w:t>Dokumenty potwierdzające finansowy wkład własny</w:t>
            </w:r>
            <w:r w:rsidRPr="001D3BDA">
              <w:rPr>
                <w:rFonts w:ascii="Arial" w:hAnsi="Arial" w:cs="Arial"/>
                <w:sz w:val="24"/>
                <w:szCs w:val="24"/>
              </w:rPr>
              <w:t>:</w:t>
            </w:r>
          </w:p>
          <w:p w14:paraId="4953DA05" w14:textId="3D7A479D" w:rsidR="001D3BDA" w:rsidRPr="001D3BDA" w:rsidRDefault="001D3BDA" w:rsidP="006868BA">
            <w:pPr>
              <w:numPr>
                <w:ilvl w:val="0"/>
                <w:numId w:val="20"/>
              </w:numPr>
              <w:spacing w:line="276" w:lineRule="auto"/>
              <w:contextualSpacing/>
              <w:rPr>
                <w:rFonts w:ascii="Arial" w:hAnsi="Arial" w:cs="Arial"/>
                <w:sz w:val="24"/>
                <w:szCs w:val="24"/>
              </w:rPr>
            </w:pPr>
            <w:r w:rsidRPr="001D3BDA">
              <w:rPr>
                <w:rFonts w:ascii="Arial" w:hAnsi="Arial" w:cs="Arial"/>
                <w:sz w:val="24"/>
                <w:szCs w:val="24"/>
              </w:rPr>
              <w:t xml:space="preserve">Oświadczenie – </w:t>
            </w:r>
            <w:r w:rsidRPr="00787332">
              <w:rPr>
                <w:rFonts w:ascii="Arial" w:hAnsi="Arial" w:cs="Arial"/>
                <w:sz w:val="24"/>
                <w:szCs w:val="24"/>
              </w:rPr>
              <w:t xml:space="preserve">stanowiące wzór nr </w:t>
            </w:r>
            <w:r w:rsidR="00787332" w:rsidRPr="00787332">
              <w:rPr>
                <w:rFonts w:ascii="Arial" w:hAnsi="Arial" w:cs="Arial"/>
                <w:sz w:val="24"/>
                <w:szCs w:val="24"/>
              </w:rPr>
              <w:t>3</w:t>
            </w:r>
            <w:r w:rsidRPr="00787332">
              <w:rPr>
                <w:rFonts w:ascii="Arial" w:hAnsi="Arial" w:cs="Arial"/>
                <w:sz w:val="24"/>
                <w:szCs w:val="24"/>
              </w:rPr>
              <w:t xml:space="preserve"> do niniejszego dokumentu</w:t>
            </w:r>
            <w:r w:rsidR="002377EF">
              <w:rPr>
                <w:rFonts w:ascii="Arial" w:hAnsi="Arial" w:cs="Arial"/>
                <w:sz w:val="24"/>
                <w:szCs w:val="24"/>
              </w:rPr>
              <w:t xml:space="preserve"> oraz</w:t>
            </w:r>
          </w:p>
          <w:p w14:paraId="30DFD2C6" w14:textId="16FD1303" w:rsidR="001D3BDA" w:rsidRPr="001D3BDA" w:rsidRDefault="001D3BDA" w:rsidP="006868BA">
            <w:pPr>
              <w:numPr>
                <w:ilvl w:val="0"/>
                <w:numId w:val="20"/>
              </w:numPr>
              <w:spacing w:line="276" w:lineRule="auto"/>
              <w:contextualSpacing/>
              <w:rPr>
                <w:rFonts w:ascii="Arial" w:hAnsi="Arial" w:cs="Arial"/>
                <w:sz w:val="24"/>
                <w:szCs w:val="24"/>
              </w:rPr>
            </w:pPr>
            <w:r w:rsidRPr="001D3BDA">
              <w:rPr>
                <w:rFonts w:ascii="Arial" w:hAnsi="Arial" w:cs="Arial"/>
                <w:sz w:val="24"/>
                <w:szCs w:val="24"/>
              </w:rPr>
              <w:t xml:space="preserve">Dokumenty potwierdzające </w:t>
            </w:r>
            <w:r w:rsidR="00593E15">
              <w:rPr>
                <w:rFonts w:ascii="Arial" w:hAnsi="Arial" w:cs="Arial"/>
                <w:sz w:val="24"/>
                <w:szCs w:val="24"/>
              </w:rPr>
              <w:t>informacje wskazane we wniosku</w:t>
            </w:r>
            <w:r w:rsidR="004D59A6">
              <w:rPr>
                <w:rFonts w:ascii="Arial" w:hAnsi="Arial" w:cs="Arial"/>
                <w:sz w:val="24"/>
                <w:szCs w:val="24"/>
              </w:rPr>
              <w:t xml:space="preserve"> </w:t>
            </w:r>
            <w:r w:rsidR="002377EF" w:rsidRPr="002377EF">
              <w:rPr>
                <w:rFonts w:ascii="Arial" w:hAnsi="Arial" w:cs="Arial"/>
                <w:sz w:val="24"/>
                <w:szCs w:val="24"/>
              </w:rPr>
              <w:t>– nie dotyczy jednostek sektora finansów publicznych</w:t>
            </w:r>
            <w:r w:rsidRPr="001D3BDA">
              <w:rPr>
                <w:rFonts w:ascii="Arial" w:hAnsi="Arial" w:cs="Arial"/>
                <w:sz w:val="24"/>
                <w:szCs w:val="24"/>
              </w:rPr>
              <w:t>.</w:t>
            </w:r>
          </w:p>
          <w:p w14:paraId="535B59B0" w14:textId="77777777" w:rsidR="001D3BDA" w:rsidRDefault="001D3BDA" w:rsidP="004D59A6">
            <w:pPr>
              <w:spacing w:line="276" w:lineRule="auto"/>
              <w:ind w:left="142"/>
              <w:rPr>
                <w:rFonts w:ascii="Arial" w:hAnsi="Arial" w:cs="Arial"/>
                <w:sz w:val="24"/>
                <w:szCs w:val="24"/>
              </w:rPr>
            </w:pPr>
            <w:r w:rsidRPr="001D3BDA">
              <w:rPr>
                <w:rFonts w:ascii="Arial" w:hAnsi="Arial" w:cs="Arial"/>
                <w:sz w:val="24"/>
                <w:szCs w:val="24"/>
              </w:rPr>
              <w:t>Szczegółowe informacje w zakresie wkładu własnego zawiera Instrukcja/ Wademekum – podrozdział 10.3 „Wkład własny”.</w:t>
            </w:r>
          </w:p>
          <w:p w14:paraId="3BD34D98" w14:textId="77777777" w:rsidR="00D62E6B" w:rsidRDefault="00D62E6B" w:rsidP="004D59A6">
            <w:pPr>
              <w:spacing w:line="276" w:lineRule="auto"/>
              <w:ind w:left="142"/>
              <w:rPr>
                <w:rFonts w:ascii="Arial" w:hAnsi="Arial" w:cs="Arial"/>
                <w:sz w:val="24"/>
                <w:szCs w:val="24"/>
              </w:rPr>
            </w:pPr>
          </w:p>
          <w:p w14:paraId="15A5D16C" w14:textId="3C1807BD" w:rsidR="00D62E6B" w:rsidRPr="001D3BDA" w:rsidRDefault="00D62E6B" w:rsidP="004D59A6">
            <w:pPr>
              <w:spacing w:line="276" w:lineRule="auto"/>
              <w:ind w:left="142"/>
              <w:rPr>
                <w:rFonts w:ascii="Arial" w:hAnsi="Arial" w:cs="Arial"/>
                <w:sz w:val="24"/>
                <w:szCs w:val="24"/>
              </w:rPr>
            </w:pPr>
            <w:r w:rsidRPr="00D62E6B">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55FC765" w14:textId="526F752F" w:rsidR="001D3BDA" w:rsidRPr="001D3BDA" w:rsidRDefault="00D10642" w:rsidP="006868BA">
            <w:pPr>
              <w:numPr>
                <w:ilvl w:val="0"/>
                <w:numId w:val="19"/>
              </w:numPr>
              <w:contextualSpacing/>
              <w:rPr>
                <w:rFonts w:ascii="Arial" w:hAnsi="Arial" w:cs="Arial"/>
                <w:sz w:val="24"/>
                <w:szCs w:val="24"/>
              </w:rPr>
            </w:pPr>
            <w:r w:rsidRPr="00593E15">
              <w:rPr>
                <w:rFonts w:ascii="Arial" w:hAnsi="Arial" w:cs="Arial"/>
                <w:sz w:val="24"/>
                <w:szCs w:val="24"/>
              </w:rPr>
              <w:t>Wraz z wnioskiem</w:t>
            </w:r>
            <w:r w:rsidRPr="001D3BDA">
              <w:rPr>
                <w:rFonts w:ascii="Arial" w:hAnsi="Arial" w:cs="Arial"/>
                <w:sz w:val="24"/>
                <w:szCs w:val="24"/>
              </w:rPr>
              <w:t xml:space="preserve"> o dofinansowanie</w:t>
            </w:r>
            <w:r>
              <w:rPr>
                <w:rFonts w:ascii="Arial" w:hAnsi="Arial" w:cs="Arial"/>
                <w:sz w:val="24"/>
                <w:szCs w:val="24"/>
              </w:rPr>
              <w:t xml:space="preserve"> projektu</w:t>
            </w:r>
            <w:r w:rsidRPr="001D3BDA">
              <w:rPr>
                <w:rFonts w:ascii="Arial" w:hAnsi="Arial" w:cs="Arial"/>
                <w:sz w:val="24"/>
                <w:szCs w:val="24"/>
              </w:rPr>
              <w:t xml:space="preserve"> </w:t>
            </w:r>
            <w:r w:rsidR="001D3BDA" w:rsidRPr="001D3BDA">
              <w:rPr>
                <w:rFonts w:ascii="Arial" w:hAnsi="Arial" w:cs="Arial"/>
                <w:sz w:val="24"/>
                <w:szCs w:val="24"/>
              </w:rPr>
              <w:t>lub</w:t>
            </w:r>
          </w:p>
          <w:p w14:paraId="16713926" w14:textId="3F6B624E" w:rsidR="001D3BDA" w:rsidRPr="001D3BDA" w:rsidRDefault="001D3BDA" w:rsidP="00D62E6B">
            <w:pPr>
              <w:numPr>
                <w:ilvl w:val="0"/>
                <w:numId w:val="19"/>
              </w:numPr>
              <w:spacing w:line="276" w:lineRule="auto"/>
              <w:contextualSpacing/>
              <w:rPr>
                <w:rFonts w:ascii="Arial" w:hAnsi="Arial" w:cs="Arial"/>
                <w:sz w:val="24"/>
                <w:szCs w:val="24"/>
              </w:rPr>
            </w:pPr>
            <w:r w:rsidRPr="001D3BDA">
              <w:rPr>
                <w:rFonts w:ascii="Arial" w:hAnsi="Arial" w:cs="Arial"/>
                <w:sz w:val="24"/>
                <w:szCs w:val="24"/>
              </w:rPr>
              <w:t>przed podpisaniem Umowy/</w:t>
            </w:r>
            <w:r w:rsidR="004D59A6">
              <w:rPr>
                <w:rFonts w:ascii="Arial" w:hAnsi="Arial" w:cs="Arial"/>
                <w:sz w:val="24"/>
                <w:szCs w:val="24"/>
              </w:rPr>
              <w:t xml:space="preserve"> </w:t>
            </w:r>
            <w:r w:rsidRPr="001D3BDA">
              <w:rPr>
                <w:rFonts w:ascii="Arial" w:hAnsi="Arial" w:cs="Arial"/>
                <w:sz w:val="24"/>
                <w:szCs w:val="24"/>
              </w:rPr>
              <w:t>Uchwały/</w:t>
            </w:r>
            <w:r w:rsidR="004D59A6">
              <w:rPr>
                <w:rFonts w:ascii="Arial" w:hAnsi="Arial" w:cs="Arial"/>
                <w:sz w:val="24"/>
                <w:szCs w:val="24"/>
              </w:rPr>
              <w:t xml:space="preserve"> </w:t>
            </w:r>
            <w:r w:rsidRPr="001D3BDA">
              <w:rPr>
                <w:rFonts w:ascii="Arial" w:hAnsi="Arial" w:cs="Arial"/>
                <w:sz w:val="24"/>
                <w:szCs w:val="24"/>
              </w:rPr>
              <w:t xml:space="preserve">Porozumienia – do </w:t>
            </w:r>
            <w:r w:rsidR="00D62E6B">
              <w:rPr>
                <w:rFonts w:ascii="Arial" w:hAnsi="Arial" w:cs="Arial"/>
                <w:sz w:val="24"/>
                <w:szCs w:val="24"/>
              </w:rPr>
              <w:t>6</w:t>
            </w:r>
            <w:r w:rsidRPr="001D3BDA">
              <w:rPr>
                <w:rFonts w:ascii="Arial" w:hAnsi="Arial" w:cs="Arial"/>
                <w:sz w:val="24"/>
                <w:szCs w:val="24"/>
              </w:rPr>
              <w:t>0 dni od dnia wyboru projektu do dofinansowania</w:t>
            </w:r>
          </w:p>
        </w:tc>
      </w:tr>
      <w:tr w:rsidR="001D3BDA" w:rsidRPr="001D3BDA" w14:paraId="2E80DFE0" w14:textId="77777777" w:rsidTr="00C72C9D">
        <w:tc>
          <w:tcPr>
            <w:tcW w:w="643" w:type="dxa"/>
          </w:tcPr>
          <w:p w14:paraId="683DB3A5" w14:textId="77777777" w:rsidR="001D3BDA" w:rsidRPr="006F5548" w:rsidRDefault="001D3BDA" w:rsidP="006868BA">
            <w:pPr>
              <w:numPr>
                <w:ilvl w:val="0"/>
                <w:numId w:val="21"/>
              </w:numPr>
              <w:spacing w:line="276" w:lineRule="auto"/>
              <w:contextualSpacing/>
              <w:rPr>
                <w:rFonts w:ascii="Arial" w:hAnsi="Arial" w:cs="Arial"/>
                <w:sz w:val="24"/>
                <w:szCs w:val="24"/>
              </w:rPr>
            </w:pPr>
          </w:p>
        </w:tc>
        <w:tc>
          <w:tcPr>
            <w:tcW w:w="7437" w:type="dxa"/>
          </w:tcPr>
          <w:p w14:paraId="2221BA54" w14:textId="7F5A846F" w:rsidR="001D3BDA" w:rsidRPr="006F5548" w:rsidRDefault="001D3BDA" w:rsidP="00885037">
            <w:pPr>
              <w:spacing w:line="276" w:lineRule="auto"/>
              <w:contextualSpacing/>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w:t>
            </w:r>
            <w:r w:rsidR="00885037" w:rsidRPr="006F5548">
              <w:rPr>
                <w:rFonts w:ascii="Arial" w:hAnsi="Arial" w:cs="Arial"/>
                <w:sz w:val="24"/>
                <w:szCs w:val="24"/>
              </w:rPr>
              <w:t>3</w:t>
            </w:r>
            <w:r w:rsidRPr="006F5548">
              <w:rPr>
                <w:rFonts w:ascii="Arial" w:hAnsi="Arial" w:cs="Arial"/>
                <w:sz w:val="24"/>
                <w:szCs w:val="24"/>
              </w:rPr>
              <w:t xml:space="preserve"> do Regulaminu</w:t>
            </w:r>
          </w:p>
        </w:tc>
        <w:tc>
          <w:tcPr>
            <w:tcW w:w="5812" w:type="dxa"/>
          </w:tcPr>
          <w:p w14:paraId="02F5E5E3" w14:textId="1F71EFA8" w:rsidR="001D3BDA" w:rsidRPr="006F5548" w:rsidRDefault="00D10642" w:rsidP="006868BA">
            <w:pPr>
              <w:numPr>
                <w:ilvl w:val="0"/>
                <w:numId w:val="8"/>
              </w:numPr>
              <w:spacing w:line="276" w:lineRule="auto"/>
              <w:contextualSpacing/>
              <w:rPr>
                <w:rFonts w:ascii="Arial" w:hAnsi="Arial" w:cs="Arial"/>
                <w:sz w:val="24"/>
                <w:szCs w:val="24"/>
              </w:rPr>
            </w:pPr>
            <w:r w:rsidRPr="006F5548">
              <w:rPr>
                <w:rFonts w:ascii="Arial" w:hAnsi="Arial" w:cs="Arial"/>
                <w:sz w:val="24"/>
                <w:szCs w:val="24"/>
              </w:rPr>
              <w:t>Wraz z wnioskiem o dofinansowanie projektu</w:t>
            </w:r>
          </w:p>
        </w:tc>
      </w:tr>
      <w:tr w:rsidR="001D3BDA" w:rsidRPr="001D3BDA" w14:paraId="4056A33D" w14:textId="77777777" w:rsidTr="00C72C9D">
        <w:tc>
          <w:tcPr>
            <w:tcW w:w="643" w:type="dxa"/>
          </w:tcPr>
          <w:p w14:paraId="211966E0" w14:textId="77777777" w:rsidR="001D3BDA" w:rsidRPr="006F5548" w:rsidRDefault="001D3BDA" w:rsidP="006868BA">
            <w:pPr>
              <w:numPr>
                <w:ilvl w:val="0"/>
                <w:numId w:val="21"/>
              </w:numPr>
              <w:spacing w:line="276" w:lineRule="auto"/>
              <w:contextualSpacing/>
              <w:rPr>
                <w:rFonts w:ascii="Arial" w:hAnsi="Arial" w:cs="Arial"/>
                <w:sz w:val="24"/>
                <w:szCs w:val="24"/>
              </w:rPr>
            </w:pPr>
          </w:p>
        </w:tc>
        <w:tc>
          <w:tcPr>
            <w:tcW w:w="7437" w:type="dxa"/>
          </w:tcPr>
          <w:p w14:paraId="480A0E4D" w14:textId="2BC6A475" w:rsidR="001D3BDA" w:rsidRDefault="001D3BDA" w:rsidP="001D3BDA">
            <w:pPr>
              <w:spacing w:line="276" w:lineRule="auto"/>
              <w:contextualSpacing/>
              <w:rPr>
                <w:rFonts w:ascii="Arial" w:eastAsia="Calibri" w:hAnsi="Arial" w:cs="Arial"/>
                <w:sz w:val="24"/>
                <w:szCs w:val="24"/>
                <w:lang w:eastAsia="pl-PL" w:bidi="pl-PL"/>
              </w:rPr>
            </w:pPr>
            <w:r w:rsidRPr="001D3BDA">
              <w:rPr>
                <w:rFonts w:ascii="Arial" w:hAnsi="Arial" w:cs="Arial"/>
                <w:b/>
                <w:sz w:val="24"/>
                <w:szCs w:val="24"/>
              </w:rPr>
              <w:t xml:space="preserve">Sprawozdania finansowe - </w:t>
            </w:r>
            <w:r w:rsidRPr="001D3BDA">
              <w:rPr>
                <w:rFonts w:ascii="Arial" w:eastAsia="Calibri" w:hAnsi="Arial" w:cs="Arial"/>
                <w:sz w:val="24"/>
                <w:szCs w:val="24"/>
                <w:lang w:eastAsia="pl-PL" w:bidi="pl-PL"/>
              </w:rPr>
              <w:t>za okres 3 ostatnich lat obrotowych, sporządzane zgodnie z przepisami o rachunkowości</w:t>
            </w:r>
            <w:r w:rsidR="009F7D74">
              <w:rPr>
                <w:rFonts w:ascii="Arial" w:eastAsia="Calibri" w:hAnsi="Arial" w:cs="Arial"/>
                <w:sz w:val="24"/>
                <w:szCs w:val="24"/>
                <w:lang w:eastAsia="pl-PL" w:bidi="pl-PL"/>
              </w:rPr>
              <w:t>.</w:t>
            </w:r>
          </w:p>
          <w:p w14:paraId="3E934D96" w14:textId="0AEA3BEA" w:rsidR="009F7D74" w:rsidRPr="009F7D74" w:rsidRDefault="009F7D74" w:rsidP="009F7D74">
            <w:pPr>
              <w:spacing w:after="160" w:line="276" w:lineRule="auto"/>
              <w:contextualSpacing/>
              <w:rPr>
                <w:rFonts w:ascii="Arial" w:eastAsia="Calibri" w:hAnsi="Arial" w:cs="Arial"/>
                <w:sz w:val="24"/>
                <w:szCs w:val="24"/>
                <w:lang w:eastAsia="pl-PL" w:bidi="pl-PL"/>
              </w:rPr>
            </w:pPr>
            <w:r w:rsidRPr="009F7D74">
              <w:rPr>
                <w:rFonts w:ascii="Arial" w:eastAsia="Calibri" w:hAnsi="Arial" w:cs="Arial"/>
                <w:sz w:val="24"/>
                <w:szCs w:val="24"/>
                <w:lang w:eastAsia="pl-PL" w:bidi="pl-PL"/>
              </w:rPr>
              <w:t>W przypadku Wnioskodawców lub partnerów, którzy nie sporządzają sprawozdań finansowych, w tym MŚP – należy załączyć inne dokumenty finansowe za okres 3 ostatnich lat obrotowych</w:t>
            </w:r>
            <w:r>
              <w:rPr>
                <w:rFonts w:ascii="Arial" w:eastAsia="Calibri" w:hAnsi="Arial" w:cs="Arial"/>
                <w:sz w:val="24"/>
                <w:szCs w:val="24"/>
                <w:lang w:eastAsia="pl-PL" w:bidi="pl-PL"/>
              </w:rPr>
              <w:t>.</w:t>
            </w:r>
          </w:p>
          <w:p w14:paraId="44D374A5" w14:textId="77777777" w:rsidR="00885037" w:rsidRDefault="00885037" w:rsidP="001D3BDA">
            <w:pPr>
              <w:spacing w:line="276" w:lineRule="auto"/>
              <w:contextualSpacing/>
              <w:rPr>
                <w:rFonts w:ascii="Arial" w:eastAsia="Calibri" w:hAnsi="Arial" w:cs="Arial"/>
                <w:sz w:val="24"/>
                <w:szCs w:val="24"/>
                <w:lang w:eastAsia="pl-PL" w:bidi="pl-PL"/>
              </w:rPr>
            </w:pPr>
          </w:p>
          <w:p w14:paraId="668C6954" w14:textId="643EF8E5" w:rsidR="00885037" w:rsidRPr="001D3BDA" w:rsidRDefault="00885037" w:rsidP="001D3BDA">
            <w:pPr>
              <w:spacing w:line="276" w:lineRule="auto"/>
              <w:contextualSpacing/>
              <w:rPr>
                <w:rFonts w:ascii="Arial" w:hAnsi="Arial" w:cs="Arial"/>
                <w:b/>
                <w:sz w:val="24"/>
                <w:szCs w:val="24"/>
              </w:rPr>
            </w:pPr>
            <w:r>
              <w:rPr>
                <w:rFonts w:ascii="Arial" w:eastAsia="Calibri" w:hAnsi="Arial" w:cs="Arial"/>
                <w:sz w:val="24"/>
                <w:szCs w:val="24"/>
                <w:lang w:eastAsia="pl-PL" w:bidi="pl-PL"/>
              </w:rPr>
              <w:t>Dostarczane zarówno przez Wnioskodawcę, jak i każdego z partnerów.</w:t>
            </w:r>
          </w:p>
        </w:tc>
        <w:tc>
          <w:tcPr>
            <w:tcW w:w="5812" w:type="dxa"/>
          </w:tcPr>
          <w:p w14:paraId="33B1A012" w14:textId="1967A3C1" w:rsidR="001D3BDA" w:rsidRPr="001D3BDA" w:rsidRDefault="00885037" w:rsidP="006868BA">
            <w:pPr>
              <w:numPr>
                <w:ilvl w:val="0"/>
                <w:numId w:val="8"/>
              </w:numPr>
              <w:spacing w:line="276" w:lineRule="auto"/>
              <w:contextualSpacing/>
              <w:rPr>
                <w:rFonts w:ascii="Arial" w:hAnsi="Arial" w:cs="Arial"/>
                <w:sz w:val="24"/>
                <w:szCs w:val="24"/>
              </w:rPr>
            </w:pPr>
            <w:r w:rsidRPr="00885037">
              <w:rPr>
                <w:rFonts w:ascii="Arial" w:hAnsi="Arial" w:cs="Arial"/>
                <w:sz w:val="24"/>
                <w:szCs w:val="24"/>
              </w:rPr>
              <w:t>Wraz z wnioskiem</w:t>
            </w:r>
            <w:r w:rsidR="001D3BDA" w:rsidRPr="001D3BDA">
              <w:rPr>
                <w:rFonts w:ascii="Arial" w:hAnsi="Arial" w:cs="Arial"/>
                <w:sz w:val="24"/>
                <w:szCs w:val="24"/>
              </w:rPr>
              <w:t xml:space="preserve"> o dofinansowanie projektu </w:t>
            </w:r>
          </w:p>
        </w:tc>
      </w:tr>
      <w:tr w:rsidR="001D3BDA" w:rsidRPr="001D3BDA" w14:paraId="5445D7BE" w14:textId="77777777" w:rsidTr="00C72C9D">
        <w:tc>
          <w:tcPr>
            <w:tcW w:w="643" w:type="dxa"/>
          </w:tcPr>
          <w:p w14:paraId="56C126B0" w14:textId="77777777" w:rsidR="001D3BDA" w:rsidRPr="001D3BDA" w:rsidRDefault="001D3BDA" w:rsidP="006868BA">
            <w:pPr>
              <w:numPr>
                <w:ilvl w:val="0"/>
                <w:numId w:val="21"/>
              </w:numPr>
              <w:spacing w:line="276" w:lineRule="auto"/>
              <w:contextualSpacing/>
              <w:rPr>
                <w:rFonts w:ascii="Arial" w:hAnsi="Arial" w:cs="Arial"/>
                <w:sz w:val="24"/>
                <w:szCs w:val="24"/>
              </w:rPr>
            </w:pPr>
          </w:p>
        </w:tc>
        <w:tc>
          <w:tcPr>
            <w:tcW w:w="7437" w:type="dxa"/>
          </w:tcPr>
          <w:p w14:paraId="4AF60B5F"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 xml:space="preserve">Analiza odporności inwestycji na klimat, </w:t>
            </w:r>
            <w:r w:rsidRPr="001D3BDA">
              <w:rPr>
                <w:rFonts w:ascii="Arial" w:hAnsi="Arial" w:cs="Arial"/>
                <w:sz w:val="24"/>
                <w:szCs w:val="24"/>
              </w:rPr>
              <w:t>uzasadniająca stosowanie rozwiązań uodporniających przedsięwzięcie  na zmiany klimatu (jeśli dotyczy).</w:t>
            </w:r>
          </w:p>
          <w:p w14:paraId="5C1F28C1" w14:textId="77777777" w:rsidR="001D3BDA" w:rsidRPr="001D3BDA" w:rsidRDefault="001D3BDA" w:rsidP="001D3BDA">
            <w:pPr>
              <w:spacing w:line="276" w:lineRule="auto"/>
              <w:contextualSpacing/>
              <w:rPr>
                <w:rFonts w:ascii="Arial" w:hAnsi="Arial" w:cs="Arial"/>
                <w:b/>
                <w:sz w:val="24"/>
                <w:szCs w:val="24"/>
              </w:rPr>
            </w:pPr>
            <w:r w:rsidRPr="001D3BDA">
              <w:rPr>
                <w:rFonts w:ascii="Arial" w:hAnsi="Arial" w:cs="Arial"/>
                <w:b/>
                <w:sz w:val="24"/>
                <w:szCs w:val="24"/>
              </w:rPr>
              <w:t>Analiza przedkładana jest wyłącznie na wezwanie IZ.</w:t>
            </w:r>
          </w:p>
          <w:p w14:paraId="326B6DDF"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Analiza sporządzana jest wyłącznie dla projektów obejmujących inwestycje w infrastrukturę o przewidywanej trwałości wynoszącej co najmniej pięć lat.</w:t>
            </w:r>
          </w:p>
          <w:p w14:paraId="5E62E438" w14:textId="77777777" w:rsidR="001D3BDA" w:rsidRPr="001D3BDA" w:rsidRDefault="001D3BDA" w:rsidP="001D3BDA">
            <w:pPr>
              <w:spacing w:line="276" w:lineRule="auto"/>
              <w:contextualSpacing/>
              <w:rPr>
                <w:rFonts w:ascii="Arial" w:hAnsi="Arial" w:cs="Arial"/>
                <w:sz w:val="24"/>
                <w:szCs w:val="24"/>
              </w:rPr>
            </w:pPr>
            <w:r w:rsidRPr="001D3BDA">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1D3BDA">
              <w:rPr>
                <w:rFonts w:ascii="Arial" w:hAnsi="Arial" w:cs="Arial"/>
                <w:i/>
                <w:sz w:val="24"/>
                <w:szCs w:val="24"/>
              </w:rPr>
              <w:t>Zawiadomienie Komisji. Wytyczne techniczne  dotyczące weryfikacji infrastruktury pod względem wpływu na klimat  w latach 2021–2027</w:t>
            </w:r>
            <w:r w:rsidRPr="001D3BDA">
              <w:rPr>
                <w:rFonts w:ascii="Arial" w:hAnsi="Arial" w:cs="Arial"/>
                <w:sz w:val="24"/>
                <w:szCs w:val="24"/>
              </w:rPr>
              <w:t xml:space="preserve"> (2021/C 373/01).</w:t>
            </w:r>
          </w:p>
        </w:tc>
        <w:tc>
          <w:tcPr>
            <w:tcW w:w="5812" w:type="dxa"/>
          </w:tcPr>
          <w:p w14:paraId="12DA1AE1" w14:textId="77777777" w:rsidR="001D3BDA" w:rsidRPr="001D3BDA" w:rsidRDefault="001D3BDA" w:rsidP="006868BA">
            <w:pPr>
              <w:numPr>
                <w:ilvl w:val="0"/>
                <w:numId w:val="8"/>
              </w:numPr>
              <w:spacing w:line="276" w:lineRule="auto"/>
              <w:contextualSpacing/>
              <w:rPr>
                <w:rFonts w:ascii="Arial" w:hAnsi="Arial" w:cs="Arial"/>
                <w:sz w:val="24"/>
                <w:szCs w:val="24"/>
              </w:rPr>
            </w:pPr>
            <w:r w:rsidRPr="001D3BDA">
              <w:rPr>
                <w:rFonts w:ascii="Arial" w:hAnsi="Arial" w:cs="Arial"/>
                <w:sz w:val="24"/>
                <w:szCs w:val="24"/>
              </w:rPr>
              <w:t>Ocena merytoryczna (jeśli dotyczy)</w:t>
            </w:r>
          </w:p>
        </w:tc>
      </w:tr>
    </w:tbl>
    <w:p w14:paraId="534E3D45" w14:textId="77777777" w:rsidR="003D5A4C" w:rsidRPr="003D5A4C" w:rsidRDefault="003D5A4C" w:rsidP="003D5A4C">
      <w:pPr>
        <w:pStyle w:val="Akapitzlist"/>
        <w:ind w:left="360"/>
        <w:rPr>
          <w:rFonts w:ascii="Arial" w:hAnsi="Arial" w:cs="Arial"/>
          <w:b/>
          <w:sz w:val="24"/>
          <w:szCs w:val="24"/>
        </w:rPr>
      </w:pPr>
    </w:p>
    <w:p w14:paraId="7B916D75" w14:textId="77777777" w:rsidR="003D5A4C" w:rsidRPr="003D5A4C" w:rsidRDefault="003D5A4C" w:rsidP="003D5A4C">
      <w:pPr>
        <w:pStyle w:val="Akapitzlist"/>
        <w:ind w:left="360"/>
        <w:rPr>
          <w:rFonts w:ascii="Arial" w:hAnsi="Arial" w:cs="Arial"/>
          <w:b/>
          <w:sz w:val="24"/>
          <w:szCs w:val="24"/>
        </w:rPr>
      </w:pPr>
    </w:p>
    <w:p w14:paraId="5EB298CD" w14:textId="77777777" w:rsidR="00D12C36" w:rsidRDefault="00D12C36">
      <w:pPr>
        <w:rPr>
          <w:rFonts w:ascii="Arial" w:eastAsiaTheme="majorEastAsia" w:hAnsi="Arial" w:cs="Arial"/>
          <w:b/>
          <w:sz w:val="24"/>
          <w:szCs w:val="24"/>
        </w:rPr>
      </w:pPr>
      <w:r>
        <w:rPr>
          <w:rFonts w:ascii="Arial" w:hAnsi="Arial" w:cs="Arial"/>
          <w:b/>
          <w:sz w:val="24"/>
          <w:szCs w:val="24"/>
        </w:rPr>
        <w:br w:type="page"/>
      </w:r>
    </w:p>
    <w:p w14:paraId="06B367F1" w14:textId="77777777" w:rsidR="00D12C36" w:rsidRDefault="00D12C36" w:rsidP="006868BA">
      <w:pPr>
        <w:pStyle w:val="Nagwek2"/>
        <w:numPr>
          <w:ilvl w:val="0"/>
          <w:numId w:val="1"/>
        </w:numPr>
        <w:rPr>
          <w:rFonts w:ascii="Arial" w:hAnsi="Arial" w:cs="Arial"/>
          <w:b/>
          <w:color w:val="auto"/>
          <w:sz w:val="24"/>
          <w:szCs w:val="24"/>
        </w:rPr>
        <w:sectPr w:rsidR="00D12C36" w:rsidSect="00E31B65">
          <w:footerReference w:type="default" r:id="rId12"/>
          <w:pgSz w:w="16838" w:h="11906" w:orient="landscape"/>
          <w:pgMar w:top="1418" w:right="1418" w:bottom="1418" w:left="1418" w:header="709" w:footer="420" w:gutter="0"/>
          <w:cols w:space="708"/>
          <w:docGrid w:linePitch="360"/>
        </w:sectPr>
      </w:pPr>
    </w:p>
    <w:p w14:paraId="15212934" w14:textId="55004712" w:rsidR="003D5A4C" w:rsidRPr="003D5A4C" w:rsidRDefault="003D5A4C" w:rsidP="006868BA">
      <w:pPr>
        <w:pStyle w:val="Nagwek2"/>
        <w:numPr>
          <w:ilvl w:val="0"/>
          <w:numId w:val="1"/>
        </w:numPr>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34366192" w14:textId="77777777" w:rsidR="003D5A4C" w:rsidRPr="003D5A4C" w:rsidRDefault="003D5A4C" w:rsidP="003D5A4C">
      <w:pPr>
        <w:pStyle w:val="Akapitzlist"/>
        <w:rPr>
          <w:rFonts w:ascii="Arial" w:hAnsi="Arial" w:cs="Arial"/>
          <w:b/>
          <w:sz w:val="24"/>
          <w:szCs w:val="24"/>
        </w:rPr>
      </w:pPr>
    </w:p>
    <w:p w14:paraId="2549E1ED" w14:textId="77777777" w:rsidR="003D5A4C" w:rsidRDefault="00E30B04" w:rsidP="00AD35D0">
      <w:pPr>
        <w:pStyle w:val="Akapitzlist"/>
        <w:spacing w:line="276"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E6D0A4E" w14:textId="77777777" w:rsidR="00EE69E5" w:rsidRDefault="00EE69E5" w:rsidP="00AD35D0">
      <w:pPr>
        <w:pStyle w:val="Akapitzlist"/>
        <w:spacing w:line="276"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8311792" w14:textId="77777777" w:rsidR="00EE69E5" w:rsidRPr="003858DB" w:rsidRDefault="00EE69E5" w:rsidP="00AD35D0">
      <w:pPr>
        <w:pStyle w:val="Akapitzlist"/>
        <w:spacing w:line="276" w:lineRule="auto"/>
        <w:ind w:left="360"/>
        <w:contextualSpacing w:val="0"/>
        <w:rPr>
          <w:rFonts w:ascii="Arial" w:hAnsi="Arial" w:cs="Arial"/>
          <w:sz w:val="24"/>
          <w:szCs w:val="24"/>
        </w:rPr>
      </w:pPr>
      <w:r>
        <w:rPr>
          <w:rFonts w:ascii="Arial" w:hAnsi="Arial" w:cs="Arial"/>
          <w:sz w:val="24"/>
          <w:szCs w:val="24"/>
        </w:rPr>
        <w:t>„Jestem świadomy / świadoma odpowiedzialności karnej za złożenie fałszywych oświadczeń”.</w:t>
      </w:r>
    </w:p>
    <w:p w14:paraId="1D799903" w14:textId="30D8B643" w:rsidR="00E511EC" w:rsidRPr="00E511EC" w:rsidRDefault="00E511EC" w:rsidP="00E511EC">
      <w:pPr>
        <w:spacing w:line="276" w:lineRule="auto"/>
        <w:ind w:left="360"/>
        <w:rPr>
          <w:rFonts w:ascii="Arial" w:hAnsi="Arial" w:cs="Arial"/>
          <w:sz w:val="24"/>
          <w:szCs w:val="24"/>
        </w:rPr>
      </w:pPr>
      <w:r w:rsidRPr="00E511EC">
        <w:rPr>
          <w:rFonts w:ascii="Arial" w:hAnsi="Arial" w:cs="Arial"/>
          <w:sz w:val="24"/>
          <w:szCs w:val="24"/>
        </w:rPr>
        <w:t>Do złożenia oświadczeń zobowiązany jest zarówno Wnioskodawcy, jak i partnerzy projektu. Partnerzy składają oświadczenie na wzorze nr 4.</w:t>
      </w:r>
    </w:p>
    <w:p w14:paraId="1E9DDFB5" w14:textId="77777777" w:rsidR="00C553E0" w:rsidRDefault="00C553E0" w:rsidP="00C553E0">
      <w:pPr>
        <w:spacing w:line="276" w:lineRule="auto"/>
        <w:rPr>
          <w:rFonts w:ascii="Arial" w:hAnsi="Arial" w:cs="Arial"/>
          <w:sz w:val="24"/>
          <w:szCs w:val="24"/>
        </w:rPr>
      </w:pPr>
    </w:p>
    <w:p w14:paraId="299BDB54" w14:textId="77777777" w:rsidR="00C553E0" w:rsidRDefault="00C553E0" w:rsidP="006868BA">
      <w:pPr>
        <w:pStyle w:val="Nagwek2"/>
        <w:numPr>
          <w:ilvl w:val="0"/>
          <w:numId w:val="1"/>
        </w:numPr>
        <w:rPr>
          <w:rFonts w:ascii="Arial" w:hAnsi="Arial" w:cs="Arial"/>
          <w:b/>
          <w:color w:val="auto"/>
          <w:sz w:val="24"/>
          <w:szCs w:val="24"/>
        </w:rPr>
      </w:pPr>
      <w:r w:rsidRPr="00C553E0">
        <w:rPr>
          <w:rFonts w:ascii="Arial" w:hAnsi="Arial" w:cs="Arial"/>
          <w:b/>
          <w:color w:val="auto"/>
          <w:sz w:val="24"/>
          <w:szCs w:val="24"/>
        </w:rPr>
        <w:t>Wzory oświadczeń</w:t>
      </w:r>
    </w:p>
    <w:p w14:paraId="5B39DE4F" w14:textId="77777777" w:rsidR="00C553E0" w:rsidRPr="00C553E0" w:rsidRDefault="00C553E0" w:rsidP="00C553E0">
      <w:pPr>
        <w:rPr>
          <w:rFonts w:ascii="Arial" w:hAnsi="Arial" w:cs="Arial"/>
          <w:sz w:val="24"/>
          <w:szCs w:val="24"/>
        </w:rPr>
      </w:pPr>
    </w:p>
    <w:p w14:paraId="561270C3" w14:textId="77777777" w:rsidR="00C553E0" w:rsidRDefault="00C553E0" w:rsidP="006868BA">
      <w:pPr>
        <w:pStyle w:val="Akapitzlist"/>
        <w:numPr>
          <w:ilvl w:val="0"/>
          <w:numId w:val="2"/>
        </w:numPr>
        <w:rPr>
          <w:rFonts w:ascii="Arial" w:hAnsi="Arial" w:cs="Arial"/>
          <w:sz w:val="24"/>
          <w:szCs w:val="24"/>
        </w:rPr>
      </w:pPr>
      <w:r w:rsidRPr="00C553E0">
        <w:rPr>
          <w:rFonts w:ascii="Arial" w:hAnsi="Arial" w:cs="Arial"/>
          <w:sz w:val="24"/>
          <w:szCs w:val="24"/>
        </w:rPr>
        <w:t>Oświadczenie o przestrzeganiu przepisów antydyskryminacyjnych</w:t>
      </w:r>
    </w:p>
    <w:p w14:paraId="55C5E053" w14:textId="1387214D" w:rsidR="00C72C9D" w:rsidRDefault="00C72C9D" w:rsidP="006868BA">
      <w:pPr>
        <w:pStyle w:val="Akapitzlist"/>
        <w:numPr>
          <w:ilvl w:val="0"/>
          <w:numId w:val="2"/>
        </w:numPr>
        <w:rPr>
          <w:rFonts w:ascii="Arial" w:hAnsi="Arial" w:cs="Arial"/>
          <w:sz w:val="24"/>
          <w:szCs w:val="24"/>
        </w:rPr>
      </w:pPr>
      <w:r w:rsidRPr="00C72C9D">
        <w:rPr>
          <w:rFonts w:ascii="Arial" w:hAnsi="Arial" w:cs="Arial"/>
          <w:sz w:val="24"/>
          <w:szCs w:val="24"/>
        </w:rPr>
        <w:t>Oświadczenie o rzetelności</w:t>
      </w:r>
    </w:p>
    <w:p w14:paraId="46892712" w14:textId="7DC5F54D" w:rsidR="00D12C36" w:rsidRDefault="00787332" w:rsidP="006868BA">
      <w:pPr>
        <w:pStyle w:val="Akapitzlist"/>
        <w:numPr>
          <w:ilvl w:val="0"/>
          <w:numId w:val="2"/>
        </w:numPr>
        <w:rPr>
          <w:rFonts w:ascii="Arial" w:hAnsi="Arial" w:cs="Arial"/>
          <w:sz w:val="24"/>
          <w:szCs w:val="24"/>
        </w:rPr>
      </w:pPr>
      <w:r>
        <w:rPr>
          <w:rFonts w:ascii="Arial" w:hAnsi="Arial" w:cs="Arial"/>
          <w:sz w:val="24"/>
          <w:szCs w:val="24"/>
        </w:rPr>
        <w:t>Oświadczenie o posiadaniu finansowego wkładu własnego</w:t>
      </w:r>
    </w:p>
    <w:p w14:paraId="0B94D3AA" w14:textId="667BFCFA" w:rsidR="00E511EC" w:rsidRDefault="00E511EC" w:rsidP="006868BA">
      <w:pPr>
        <w:pStyle w:val="Akapitzlist"/>
        <w:numPr>
          <w:ilvl w:val="0"/>
          <w:numId w:val="2"/>
        </w:numPr>
        <w:rPr>
          <w:rFonts w:ascii="Arial" w:hAnsi="Arial" w:cs="Arial"/>
          <w:sz w:val="24"/>
          <w:szCs w:val="24"/>
        </w:rPr>
      </w:pPr>
      <w:r>
        <w:rPr>
          <w:rFonts w:ascii="Arial" w:hAnsi="Arial" w:cs="Arial"/>
          <w:sz w:val="24"/>
          <w:szCs w:val="24"/>
        </w:rPr>
        <w:t>Oświadczenia dla partnerów projektu</w:t>
      </w:r>
    </w:p>
    <w:p w14:paraId="6DDD7BD5" w14:textId="68C4F0BC" w:rsidR="00C751E0" w:rsidRPr="00C751E0" w:rsidRDefault="00C751E0" w:rsidP="006868BA">
      <w:pPr>
        <w:pStyle w:val="Nagwek3"/>
        <w:numPr>
          <w:ilvl w:val="0"/>
          <w:numId w:val="2"/>
        </w:numPr>
        <w:spacing w:line="240" w:lineRule="auto"/>
        <w:rPr>
          <w:rFonts w:ascii="Arial" w:hAnsi="Arial" w:cs="Arial"/>
          <w:color w:val="auto"/>
        </w:rPr>
      </w:pPr>
      <w:r w:rsidRPr="001E438E">
        <w:rPr>
          <w:rFonts w:ascii="Arial" w:hAnsi="Arial" w:cs="Arial"/>
          <w:color w:val="auto"/>
          <w:lang w:val="x-none"/>
        </w:rPr>
        <w:t>Zestawienie wskaźników realizacji projektu w rozbiciu na poszczególnych Partnerów w projekcie</w:t>
      </w:r>
    </w:p>
    <w:p w14:paraId="2E609870" w14:textId="77777777" w:rsidR="00D12C36" w:rsidRDefault="00D12C36">
      <w:pPr>
        <w:rPr>
          <w:rFonts w:ascii="Arial" w:hAnsi="Arial" w:cs="Arial"/>
          <w:sz w:val="24"/>
          <w:szCs w:val="24"/>
        </w:rPr>
      </w:pPr>
      <w:r>
        <w:rPr>
          <w:rFonts w:ascii="Arial" w:hAnsi="Arial" w:cs="Arial"/>
          <w:sz w:val="24"/>
          <w:szCs w:val="24"/>
        </w:rPr>
        <w:br w:type="page"/>
      </w:r>
    </w:p>
    <w:p w14:paraId="1DB94F69" w14:textId="66A9F8C3" w:rsidR="00E511EC" w:rsidRPr="00E511EC" w:rsidRDefault="00E2582F" w:rsidP="00E511EC">
      <w:pPr>
        <w:keepNext/>
        <w:keepLines/>
        <w:spacing w:before="40" w:after="0"/>
        <w:outlineLvl w:val="2"/>
        <w:rPr>
          <w:rFonts w:ascii="Arial" w:eastAsiaTheme="majorEastAsia" w:hAnsi="Arial" w:cs="Arial"/>
          <w:sz w:val="24"/>
          <w:szCs w:val="24"/>
        </w:rPr>
      </w:pPr>
      <w:bookmarkStart w:id="1" w:name="_Toc490822583"/>
      <w:bookmarkStart w:id="2" w:name="_Toc526333448"/>
      <w:bookmarkStart w:id="3" w:name="_Toc5868601"/>
      <w:bookmarkStart w:id="4" w:name="_Toc526333447"/>
      <w:bookmarkStart w:id="5" w:name="_Toc5868600"/>
      <w:r w:rsidRPr="00E511EC">
        <w:rPr>
          <w:rFonts w:ascii="Calibri" w:eastAsia="Calibri" w:hAnsi="Calibri"/>
          <w:noProof/>
          <w:lang w:eastAsia="pl-PL"/>
        </w:rPr>
        <w:lastRenderedPageBreak/>
        <w:drawing>
          <wp:inline distT="0" distB="0" distL="0" distR="0" wp14:anchorId="21B93E89" wp14:editId="01EB198A">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E511EC" w:rsidRPr="00E511EC">
        <w:rPr>
          <w:rFonts w:ascii="Arial" w:eastAsiaTheme="majorEastAsia" w:hAnsi="Arial" w:cs="Arial"/>
          <w:sz w:val="24"/>
          <w:szCs w:val="24"/>
        </w:rPr>
        <w:t>Wzór 1 Oświadczenie o przestrzeganiu przepisów antydyskryminacyjnych</w:t>
      </w:r>
    </w:p>
    <w:p w14:paraId="6928331A" w14:textId="5B5A6689" w:rsidR="00E511EC" w:rsidRPr="00E511EC" w:rsidRDefault="00E511EC" w:rsidP="00E511EC">
      <w:pPr>
        <w:spacing w:line="240" w:lineRule="auto"/>
        <w:rPr>
          <w:rFonts w:ascii="Arial" w:hAnsi="Arial" w:cs="Arial"/>
        </w:rPr>
      </w:pPr>
    </w:p>
    <w:p w14:paraId="463D62FB" w14:textId="77777777" w:rsidR="00E511EC" w:rsidRPr="00E511EC" w:rsidRDefault="00E511EC" w:rsidP="00E511EC">
      <w:pPr>
        <w:spacing w:line="240" w:lineRule="auto"/>
        <w:jc w:val="center"/>
        <w:rPr>
          <w:rFonts w:ascii="Arial" w:hAnsi="Arial" w:cs="Arial"/>
          <w:b/>
        </w:rPr>
      </w:pPr>
      <w:r w:rsidRPr="00E511EC">
        <w:rPr>
          <w:rFonts w:ascii="Arial" w:hAnsi="Arial" w:cs="Arial"/>
          <w:b/>
        </w:rPr>
        <w:t>WZÓR</w:t>
      </w:r>
    </w:p>
    <w:p w14:paraId="3C0B1EA9" w14:textId="77777777" w:rsidR="00E511EC" w:rsidRPr="00E511EC" w:rsidRDefault="00E511EC" w:rsidP="00E511EC">
      <w:pPr>
        <w:suppressAutoHyphens/>
        <w:spacing w:before="360" w:after="600" w:line="254" w:lineRule="auto"/>
        <w:jc w:val="right"/>
        <w:rPr>
          <w:rFonts w:ascii="Arial" w:eastAsia="Calibri" w:hAnsi="Arial" w:cs="Calibri"/>
          <w:sz w:val="24"/>
          <w:lang w:eastAsia="ar-SA"/>
        </w:rPr>
      </w:pPr>
      <w:r w:rsidRPr="00E511EC">
        <w:rPr>
          <w:rFonts w:ascii="Arial" w:eastAsia="Calibri" w:hAnsi="Arial" w:cs="Calibri"/>
          <w:sz w:val="24"/>
          <w:lang w:eastAsia="ar-SA"/>
        </w:rPr>
        <w:t>Załącznik nr … do …</w:t>
      </w:r>
    </w:p>
    <w:p w14:paraId="11A40D51" w14:textId="77777777" w:rsidR="00E511EC" w:rsidRPr="00E511EC" w:rsidRDefault="00E511EC" w:rsidP="00E511EC">
      <w:pPr>
        <w:suppressAutoHyphens/>
        <w:spacing w:after="0" w:line="276" w:lineRule="auto"/>
        <w:jc w:val="right"/>
        <w:rPr>
          <w:rFonts w:ascii="Arial" w:eastAsia="Calibri" w:hAnsi="Arial" w:cs="Calibri"/>
          <w:sz w:val="24"/>
          <w:lang w:eastAsia="ar-SA"/>
        </w:rPr>
      </w:pPr>
      <w:r w:rsidRPr="00E511EC">
        <w:rPr>
          <w:rFonts w:ascii="Arial" w:eastAsia="Calibri" w:hAnsi="Arial" w:cs="Calibri"/>
          <w:sz w:val="24"/>
          <w:lang w:eastAsia="ar-SA"/>
        </w:rPr>
        <w:t>………………………………..</w:t>
      </w:r>
    </w:p>
    <w:p w14:paraId="5D9FA0AF" w14:textId="77777777" w:rsidR="00E511EC" w:rsidRPr="00E511EC" w:rsidRDefault="00E511EC" w:rsidP="00E511EC">
      <w:pPr>
        <w:suppressAutoHyphens/>
        <w:spacing w:after="0" w:line="276" w:lineRule="auto"/>
        <w:jc w:val="right"/>
        <w:rPr>
          <w:rFonts w:ascii="Arial" w:eastAsia="Calibri" w:hAnsi="Arial" w:cs="Calibri"/>
          <w:sz w:val="24"/>
          <w:lang w:eastAsia="ar-SA"/>
        </w:rPr>
      </w:pPr>
      <w:r w:rsidRPr="00E511EC">
        <w:rPr>
          <w:rFonts w:ascii="Arial" w:eastAsia="Calibri" w:hAnsi="Arial" w:cs="Calibri"/>
          <w:sz w:val="24"/>
          <w:lang w:eastAsia="ar-SA"/>
        </w:rPr>
        <w:t>Miejscowość, data</w:t>
      </w:r>
    </w:p>
    <w:p w14:paraId="4FE4459F" w14:textId="77777777" w:rsidR="00E511EC" w:rsidRPr="00E511EC" w:rsidRDefault="00E511EC" w:rsidP="00E511EC">
      <w:pPr>
        <w:suppressAutoHyphens/>
        <w:spacing w:after="0" w:line="276" w:lineRule="auto"/>
        <w:rPr>
          <w:rFonts w:ascii="Arial" w:eastAsia="Calibri" w:hAnsi="Arial" w:cs="Calibri"/>
          <w:sz w:val="24"/>
          <w:lang w:eastAsia="ar-SA"/>
        </w:rPr>
      </w:pPr>
      <w:r w:rsidRPr="00E511EC">
        <w:rPr>
          <w:rFonts w:ascii="Arial" w:eastAsia="Calibri" w:hAnsi="Arial" w:cs="Calibri"/>
          <w:sz w:val="24"/>
          <w:lang w:eastAsia="ar-SA"/>
        </w:rPr>
        <w:t>………………………………………..</w:t>
      </w:r>
    </w:p>
    <w:p w14:paraId="034FBBC2" w14:textId="77777777" w:rsidR="00E511EC" w:rsidRPr="00E511EC" w:rsidRDefault="00E511EC" w:rsidP="00E511EC">
      <w:pPr>
        <w:suppressAutoHyphens/>
        <w:spacing w:after="0" w:line="276" w:lineRule="auto"/>
        <w:rPr>
          <w:rFonts w:ascii="Arial" w:eastAsia="Calibri" w:hAnsi="Arial" w:cs="Calibri"/>
          <w:sz w:val="24"/>
          <w:lang w:eastAsia="ar-SA"/>
        </w:rPr>
      </w:pPr>
      <w:r w:rsidRPr="00E511EC">
        <w:rPr>
          <w:rFonts w:ascii="Arial" w:eastAsia="Calibri" w:hAnsi="Arial" w:cs="Calibri"/>
          <w:sz w:val="24"/>
          <w:lang w:eastAsia="ar-SA"/>
        </w:rPr>
        <w:t>………………………………………..</w:t>
      </w:r>
    </w:p>
    <w:p w14:paraId="24E2B089" w14:textId="77777777" w:rsidR="00E511EC" w:rsidRPr="00E511EC" w:rsidRDefault="00E511EC" w:rsidP="00E511EC">
      <w:pPr>
        <w:suppressAutoHyphens/>
        <w:spacing w:after="0" w:line="276" w:lineRule="auto"/>
        <w:rPr>
          <w:rFonts w:ascii="Arial" w:eastAsia="Calibri" w:hAnsi="Arial" w:cs="Calibri"/>
          <w:sz w:val="24"/>
          <w:lang w:eastAsia="ar-SA"/>
        </w:rPr>
      </w:pPr>
      <w:r w:rsidRPr="00E511EC">
        <w:rPr>
          <w:rFonts w:ascii="Arial" w:eastAsia="Calibri" w:hAnsi="Arial" w:cs="Calibri"/>
          <w:sz w:val="24"/>
          <w:lang w:eastAsia="ar-SA"/>
        </w:rPr>
        <w:t>Nazwa wnioskodawcy/ partnera/ realizatora</w:t>
      </w:r>
      <w:r w:rsidRPr="00E511EC">
        <w:rPr>
          <w:rFonts w:ascii="Arial" w:eastAsia="Calibri" w:hAnsi="Arial" w:cs="Calibri"/>
          <w:sz w:val="28"/>
          <w:vertAlign w:val="superscript"/>
          <w:lang w:eastAsia="ar-SA"/>
        </w:rPr>
        <w:footnoteReference w:id="1"/>
      </w:r>
    </w:p>
    <w:p w14:paraId="279B2DF2" w14:textId="77777777" w:rsidR="00E511EC" w:rsidRPr="00E511EC" w:rsidRDefault="00E511EC" w:rsidP="00E511EC">
      <w:pPr>
        <w:suppressAutoHyphens/>
        <w:spacing w:after="0" w:line="276" w:lineRule="auto"/>
        <w:rPr>
          <w:rFonts w:ascii="Arial" w:eastAsia="Calibri" w:hAnsi="Arial" w:cs="Calibri"/>
          <w:sz w:val="24"/>
          <w:lang w:eastAsia="ar-SA"/>
        </w:rPr>
      </w:pPr>
    </w:p>
    <w:p w14:paraId="073E73E9" w14:textId="77777777" w:rsidR="00E511EC" w:rsidRPr="00E511EC" w:rsidRDefault="00E511EC" w:rsidP="00E511EC">
      <w:pPr>
        <w:suppressAutoHyphens/>
        <w:spacing w:after="0" w:line="276" w:lineRule="auto"/>
        <w:rPr>
          <w:rFonts w:ascii="Arial" w:eastAsia="Calibri" w:hAnsi="Arial" w:cs="Calibri"/>
          <w:sz w:val="24"/>
          <w:lang w:eastAsia="ar-SA"/>
        </w:rPr>
      </w:pPr>
      <w:r w:rsidRPr="00E511EC">
        <w:rPr>
          <w:rFonts w:ascii="Arial" w:eastAsia="Calibri" w:hAnsi="Arial" w:cs="Calibri"/>
          <w:sz w:val="24"/>
          <w:lang w:eastAsia="ar-SA"/>
        </w:rPr>
        <w:t>………………………………………..</w:t>
      </w:r>
    </w:p>
    <w:p w14:paraId="01F160B4" w14:textId="77777777" w:rsidR="00E511EC" w:rsidRPr="00E511EC" w:rsidRDefault="00E511EC" w:rsidP="00E511EC">
      <w:pPr>
        <w:suppressAutoHyphens/>
        <w:spacing w:after="0" w:line="276" w:lineRule="auto"/>
        <w:rPr>
          <w:rFonts w:ascii="Arial" w:eastAsia="Calibri" w:hAnsi="Arial" w:cs="Calibri"/>
          <w:sz w:val="24"/>
          <w:lang w:eastAsia="ar-SA"/>
        </w:rPr>
      </w:pPr>
      <w:r w:rsidRPr="00E511EC">
        <w:rPr>
          <w:rFonts w:ascii="Arial" w:eastAsia="Calibri" w:hAnsi="Arial" w:cs="Calibri"/>
          <w:sz w:val="24"/>
          <w:lang w:eastAsia="ar-SA"/>
        </w:rPr>
        <w:t>Adres</w:t>
      </w:r>
    </w:p>
    <w:p w14:paraId="24178F91" w14:textId="77777777" w:rsidR="00E511EC" w:rsidRPr="00E511EC" w:rsidRDefault="00E511EC" w:rsidP="00E511EC">
      <w:pPr>
        <w:suppressAutoHyphens/>
        <w:spacing w:before="600" w:after="360" w:line="254" w:lineRule="auto"/>
        <w:jc w:val="center"/>
        <w:rPr>
          <w:rFonts w:ascii="Arial" w:eastAsia="Calibri" w:hAnsi="Arial" w:cs="Calibri"/>
          <w:b/>
          <w:sz w:val="24"/>
          <w:lang w:eastAsia="ar-SA"/>
        </w:rPr>
      </w:pPr>
      <w:r w:rsidRPr="00E511EC">
        <w:rPr>
          <w:rFonts w:ascii="Arial" w:eastAsia="Calibri" w:hAnsi="Arial" w:cs="Calibri"/>
          <w:b/>
          <w:sz w:val="24"/>
          <w:lang w:eastAsia="ar-SA"/>
        </w:rPr>
        <w:t>Oświadczenie o przestrzeganiu przepisów antydyskryminacyjnych</w:t>
      </w:r>
      <w:r w:rsidRPr="00E511EC">
        <w:rPr>
          <w:rFonts w:ascii="Arial" w:eastAsia="Calibri" w:hAnsi="Arial" w:cs="Calibri"/>
          <w:b/>
          <w:sz w:val="28"/>
          <w:vertAlign w:val="superscript"/>
          <w:lang w:eastAsia="ar-SA"/>
        </w:rPr>
        <w:footnoteReference w:id="2"/>
      </w:r>
    </w:p>
    <w:p w14:paraId="36EB6DAB" w14:textId="77777777" w:rsidR="00E511EC" w:rsidRPr="00E511EC" w:rsidRDefault="00E511EC" w:rsidP="00E511EC">
      <w:pPr>
        <w:suppressAutoHyphens/>
        <w:spacing w:before="600" w:after="120" w:line="276" w:lineRule="auto"/>
        <w:rPr>
          <w:rFonts w:ascii="Arial" w:eastAsia="Calibri" w:hAnsi="Arial" w:cs="Calibri"/>
          <w:sz w:val="24"/>
          <w:lang w:eastAsia="ar-SA"/>
        </w:rPr>
      </w:pPr>
      <w:r w:rsidRPr="00E511EC">
        <w:rPr>
          <w:rFonts w:ascii="Arial" w:eastAsia="Calibri" w:hAnsi="Arial" w:cs="Calibri"/>
          <w:sz w:val="24"/>
          <w:lang w:eastAsia="ar-SA"/>
        </w:rPr>
        <w:t>W związku z projektem pn. „………”</w:t>
      </w:r>
      <w:r w:rsidRPr="00E511EC">
        <w:rPr>
          <w:rFonts w:ascii="Arial" w:eastAsia="Calibri" w:hAnsi="Arial" w:cs="Calibri"/>
          <w:sz w:val="28"/>
          <w:vertAlign w:val="superscript"/>
          <w:lang w:eastAsia="ar-SA"/>
        </w:rPr>
        <w:footnoteReference w:id="3"/>
      </w:r>
      <w:r w:rsidRPr="00E511EC">
        <w:rPr>
          <w:rFonts w:ascii="Arial" w:eastAsia="Calibri" w:hAnsi="Arial" w:cs="Calibri"/>
          <w:sz w:val="24"/>
          <w:lang w:eastAsia="ar-SA"/>
        </w:rPr>
        <w:t xml:space="preserve"> składanym w naborze nr FEMP…….……..</w:t>
      </w:r>
      <w:r w:rsidRPr="00E511EC">
        <w:rPr>
          <w:rFonts w:ascii="Arial" w:eastAsia="Calibri" w:hAnsi="Arial" w:cs="Calibri"/>
          <w:sz w:val="28"/>
          <w:vertAlign w:val="superscript"/>
          <w:lang w:eastAsia="ar-SA"/>
        </w:rPr>
        <w:footnoteReference w:id="4"/>
      </w:r>
      <w:r w:rsidRPr="00E511EC">
        <w:rPr>
          <w:rFonts w:ascii="Arial" w:eastAsia="Calibri" w:hAnsi="Arial" w:cs="Calibri"/>
          <w:sz w:val="24"/>
          <w:lang w:eastAsia="ar-SA"/>
        </w:rPr>
        <w:t xml:space="preserve"> w ramach programu Fundusze Europejskie dla Małopolski 2021-2027 oświadczam, że:</w:t>
      </w:r>
    </w:p>
    <w:p w14:paraId="00DB0840" w14:textId="77777777" w:rsidR="00E511EC" w:rsidRPr="00E511EC" w:rsidRDefault="00E511EC" w:rsidP="006709EE">
      <w:pPr>
        <w:numPr>
          <w:ilvl w:val="0"/>
          <w:numId w:val="24"/>
        </w:numPr>
        <w:suppressAutoHyphens/>
        <w:spacing w:after="120" w:line="276" w:lineRule="auto"/>
        <w:ind w:left="425" w:hanging="425"/>
        <w:rPr>
          <w:rFonts w:ascii="Arial" w:eastAsia="Calibri" w:hAnsi="Arial" w:cs="Calibri"/>
          <w:sz w:val="24"/>
          <w:lang w:eastAsia="ar-SA"/>
        </w:rPr>
      </w:pPr>
      <w:r w:rsidRPr="00E511EC">
        <w:rPr>
          <w:rFonts w:ascii="Arial" w:eastAsia="Calibri" w:hAnsi="Arial" w:cs="Calibri"/>
          <w:sz w:val="24"/>
          <w:lang w:eastAsia="ar-SA"/>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w:t>
      </w:r>
      <w:r w:rsidRPr="00E511EC">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E511EC">
        <w:rPr>
          <w:rFonts w:ascii="Arial" w:eastAsia="Calibri" w:hAnsi="Arial" w:cs="Calibri"/>
          <w:sz w:val="28"/>
          <w:vertAlign w:val="superscript"/>
          <w:lang w:eastAsia="ar-SA"/>
        </w:rPr>
        <w:footnoteReference w:id="5"/>
      </w:r>
      <w:r w:rsidRPr="00E511EC">
        <w:rPr>
          <w:rFonts w:ascii="Arial" w:eastAsia="Calibri" w:hAnsi="Arial" w:cs="Calibri"/>
          <w:sz w:val="28"/>
          <w:lang w:eastAsia="ar-SA"/>
        </w:rPr>
        <w:t xml:space="preserve"> </w:t>
      </w:r>
      <w:r w:rsidRPr="00E511EC">
        <w:rPr>
          <w:rFonts w:ascii="Arial" w:eastAsia="Calibri" w:hAnsi="Arial" w:cs="Calibri"/>
          <w:sz w:val="28"/>
          <w:vertAlign w:val="superscript"/>
          <w:lang w:eastAsia="ar-SA"/>
        </w:rPr>
        <w:footnoteReference w:id="6"/>
      </w:r>
      <w:r w:rsidRPr="00E511EC">
        <w:rPr>
          <w:rFonts w:ascii="Arial" w:eastAsia="Calibri" w:hAnsi="Arial" w:cs="Calibri"/>
          <w:sz w:val="24"/>
          <w:lang w:eastAsia="ar-SA"/>
        </w:rPr>
        <w:t>,</w:t>
      </w:r>
    </w:p>
    <w:p w14:paraId="6DD82B88" w14:textId="77777777" w:rsidR="00E511EC" w:rsidRPr="00E511EC" w:rsidRDefault="00E511EC" w:rsidP="006709EE">
      <w:pPr>
        <w:numPr>
          <w:ilvl w:val="0"/>
          <w:numId w:val="24"/>
        </w:numPr>
        <w:suppressAutoHyphens/>
        <w:spacing w:after="120" w:line="276" w:lineRule="auto"/>
        <w:ind w:left="425" w:hanging="425"/>
        <w:rPr>
          <w:rFonts w:ascii="Arial" w:eastAsia="Calibri" w:hAnsi="Arial" w:cs="Calibri"/>
          <w:sz w:val="24"/>
          <w:lang w:eastAsia="ar-SA"/>
        </w:rPr>
      </w:pPr>
      <w:r w:rsidRPr="00E511EC">
        <w:rPr>
          <w:rFonts w:ascii="Arial" w:eastAsia="Calibri" w:hAnsi="Arial" w:cs="Calibri"/>
          <w:sz w:val="24"/>
          <w:lang w:eastAsia="ar-SA"/>
        </w:rPr>
        <w:t>jestem świadomy/ świadoma odpowiedzialności karnej za złożenie fałszywych oświadczeń.</w:t>
      </w:r>
    </w:p>
    <w:p w14:paraId="190AE7A9" w14:textId="77777777" w:rsidR="00E511EC" w:rsidRPr="00E511EC" w:rsidRDefault="00E511EC" w:rsidP="006709EE">
      <w:pPr>
        <w:numPr>
          <w:ilvl w:val="0"/>
          <w:numId w:val="24"/>
        </w:numPr>
        <w:suppressAutoHyphens/>
        <w:spacing w:after="120" w:line="276" w:lineRule="auto"/>
        <w:ind w:left="426" w:hanging="426"/>
        <w:rPr>
          <w:rFonts w:ascii="Arial" w:eastAsia="Calibri" w:hAnsi="Arial" w:cs="Calibri"/>
          <w:sz w:val="24"/>
          <w:lang w:eastAsia="ar-SA"/>
        </w:rPr>
      </w:pPr>
      <w:r w:rsidRPr="00E511EC">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526608F3" w14:textId="77777777" w:rsidR="00E511EC" w:rsidRPr="00E511EC" w:rsidRDefault="00E511EC" w:rsidP="00E511EC">
      <w:pPr>
        <w:suppressAutoHyphens/>
        <w:spacing w:before="600" w:line="254" w:lineRule="auto"/>
        <w:rPr>
          <w:rFonts w:ascii="Arial" w:eastAsia="Calibri" w:hAnsi="Arial" w:cs="Calibri"/>
          <w:sz w:val="24"/>
          <w:lang w:eastAsia="ar-SA"/>
        </w:rPr>
      </w:pPr>
    </w:p>
    <w:p w14:paraId="2F7221DA" w14:textId="77777777" w:rsidR="00E511EC" w:rsidRPr="00E511EC" w:rsidRDefault="00E511EC" w:rsidP="00E511EC">
      <w:pPr>
        <w:suppressAutoHyphens/>
        <w:spacing w:line="254" w:lineRule="auto"/>
        <w:rPr>
          <w:rFonts w:ascii="Arial" w:eastAsia="Calibri" w:hAnsi="Arial" w:cs="Calibri"/>
          <w:sz w:val="24"/>
          <w:lang w:eastAsia="ar-SA"/>
        </w:rPr>
      </w:pPr>
      <w:r w:rsidRPr="00E511EC">
        <w:rPr>
          <w:rFonts w:ascii="Arial" w:eastAsia="Calibri" w:hAnsi="Arial" w:cs="Calibri"/>
          <w:sz w:val="24"/>
          <w:lang w:eastAsia="ar-SA"/>
        </w:rPr>
        <w:t>………………………………………………</w:t>
      </w:r>
    </w:p>
    <w:p w14:paraId="48897E4A" w14:textId="77777777" w:rsidR="00E511EC" w:rsidRPr="00E511EC" w:rsidRDefault="00E511EC" w:rsidP="00E511EC">
      <w:pPr>
        <w:suppressAutoHyphens/>
        <w:spacing w:after="0" w:line="254" w:lineRule="auto"/>
        <w:rPr>
          <w:rFonts w:ascii="Arial" w:eastAsia="Calibri" w:hAnsi="Arial" w:cs="Calibri"/>
          <w:sz w:val="24"/>
          <w:lang w:eastAsia="ar-SA"/>
        </w:rPr>
      </w:pPr>
      <w:r w:rsidRPr="00E511EC">
        <w:rPr>
          <w:rFonts w:ascii="Arial" w:eastAsia="Calibri" w:hAnsi="Arial" w:cs="Calibri"/>
          <w:sz w:val="24"/>
          <w:lang w:eastAsia="ar-SA"/>
        </w:rPr>
        <w:t>Podpis i pieczątka osoby</w:t>
      </w:r>
    </w:p>
    <w:p w14:paraId="5DBEAB68" w14:textId="77777777" w:rsidR="00E511EC" w:rsidRPr="00E511EC" w:rsidRDefault="00E511EC" w:rsidP="00E511EC">
      <w:pPr>
        <w:suppressAutoHyphens/>
        <w:spacing w:after="0" w:line="254" w:lineRule="auto"/>
        <w:rPr>
          <w:rFonts w:ascii="Arial" w:eastAsia="Calibri" w:hAnsi="Arial" w:cs="Calibri"/>
          <w:sz w:val="24"/>
          <w:lang w:eastAsia="ar-SA"/>
        </w:rPr>
      </w:pPr>
      <w:r w:rsidRPr="00E511EC">
        <w:rPr>
          <w:rFonts w:ascii="Arial" w:eastAsia="Calibri" w:hAnsi="Arial" w:cs="Calibri"/>
          <w:sz w:val="24"/>
          <w:lang w:eastAsia="ar-SA"/>
        </w:rPr>
        <w:t>uprawnionej do reprezentowania wnioskodawcy/ partnera/ realizatora</w:t>
      </w:r>
      <w:r w:rsidRPr="00E511EC">
        <w:rPr>
          <w:rFonts w:ascii="Arial" w:eastAsia="Calibri" w:hAnsi="Arial" w:cs="Calibri"/>
          <w:sz w:val="28"/>
          <w:vertAlign w:val="superscript"/>
          <w:lang w:eastAsia="ar-SA"/>
        </w:rPr>
        <w:footnoteReference w:id="7"/>
      </w:r>
    </w:p>
    <w:p w14:paraId="76C29C67" w14:textId="77777777" w:rsidR="00E511EC" w:rsidRPr="00E511EC" w:rsidRDefault="00E511EC" w:rsidP="00E511EC">
      <w:pPr>
        <w:suppressAutoHyphens/>
        <w:spacing w:before="480" w:line="254" w:lineRule="auto"/>
        <w:rPr>
          <w:rFonts w:ascii="Arial" w:eastAsia="Calibri" w:hAnsi="Arial" w:cs="Calibri"/>
          <w:sz w:val="24"/>
          <w:lang w:eastAsia="ar-SA"/>
        </w:rPr>
      </w:pPr>
    </w:p>
    <w:p w14:paraId="22F723A4" w14:textId="77777777" w:rsidR="00E511EC" w:rsidRPr="00E511EC" w:rsidRDefault="00E511EC" w:rsidP="00E511EC">
      <w:pPr>
        <w:suppressAutoHyphens/>
        <w:spacing w:line="254" w:lineRule="auto"/>
        <w:rPr>
          <w:rFonts w:ascii="Arial" w:eastAsia="Calibri" w:hAnsi="Arial" w:cs="Calibri"/>
          <w:sz w:val="24"/>
          <w:lang w:eastAsia="ar-SA"/>
        </w:rPr>
      </w:pPr>
      <w:r w:rsidRPr="00E511EC">
        <w:rPr>
          <w:rFonts w:ascii="Arial" w:eastAsia="Calibri" w:hAnsi="Arial" w:cs="Calibri"/>
          <w:sz w:val="24"/>
          <w:lang w:eastAsia="ar-SA"/>
        </w:rPr>
        <w:t>……………………………………………….</w:t>
      </w:r>
    </w:p>
    <w:p w14:paraId="7E1F06BE" w14:textId="77777777" w:rsidR="00E511EC" w:rsidRPr="00E511EC" w:rsidRDefault="00E511EC" w:rsidP="00E511EC">
      <w:pPr>
        <w:suppressAutoHyphens/>
        <w:spacing w:line="254" w:lineRule="auto"/>
        <w:rPr>
          <w:rFonts w:ascii="Arial" w:eastAsia="Calibri" w:hAnsi="Arial" w:cs="Calibri"/>
          <w:sz w:val="24"/>
          <w:lang w:eastAsia="ar-SA"/>
        </w:rPr>
      </w:pPr>
      <w:r w:rsidRPr="00E511EC">
        <w:rPr>
          <w:rFonts w:ascii="Arial" w:eastAsia="Calibri" w:hAnsi="Arial" w:cs="Calibri"/>
          <w:sz w:val="24"/>
          <w:lang w:eastAsia="ar-SA"/>
        </w:rPr>
        <w:t>Podpis i pieczątka przewodniczącego organu stanowiącego jednostki samorządu terytorialnego</w:t>
      </w:r>
      <w:r w:rsidRPr="00E511EC">
        <w:rPr>
          <w:rFonts w:ascii="Arial" w:eastAsia="Calibri" w:hAnsi="Arial" w:cs="Calibri"/>
          <w:sz w:val="28"/>
          <w:vertAlign w:val="superscript"/>
          <w:lang w:eastAsia="ar-SA"/>
        </w:rPr>
        <w:footnoteReference w:id="8"/>
      </w:r>
    </w:p>
    <w:p w14:paraId="7941CA99" w14:textId="585C9F7C" w:rsidR="00E511EC" w:rsidRDefault="00E511EC">
      <w:pPr>
        <w:rPr>
          <w:rFonts w:ascii="Arial" w:eastAsiaTheme="majorEastAsia" w:hAnsi="Arial" w:cs="Arial"/>
          <w:sz w:val="24"/>
          <w:szCs w:val="24"/>
        </w:rPr>
      </w:pPr>
      <w:r>
        <w:rPr>
          <w:rFonts w:ascii="Arial" w:hAnsi="Arial" w:cs="Arial"/>
        </w:rPr>
        <w:br w:type="page"/>
      </w:r>
    </w:p>
    <w:p w14:paraId="03093FD6" w14:textId="5447C00C" w:rsidR="00D12C36" w:rsidRPr="007566F3" w:rsidRDefault="00E2582F" w:rsidP="00D12C36">
      <w:pPr>
        <w:pStyle w:val="Nagwek3"/>
        <w:rPr>
          <w:rFonts w:ascii="Arial" w:hAnsi="Arial" w:cs="Arial"/>
          <w:color w:val="auto"/>
        </w:rPr>
      </w:pPr>
      <w:r w:rsidRPr="00E06976">
        <w:rPr>
          <w:rFonts w:ascii="Calibri" w:eastAsia="Calibri" w:hAnsi="Calibri"/>
          <w:noProof/>
          <w:lang w:eastAsia="pl-PL"/>
        </w:rPr>
        <w:lastRenderedPageBreak/>
        <w:drawing>
          <wp:inline distT="0" distB="0" distL="0" distR="0" wp14:anchorId="28CC3C95" wp14:editId="51CDAE5D">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D12C36" w:rsidRPr="007566F3">
        <w:rPr>
          <w:rFonts w:ascii="Arial" w:hAnsi="Arial" w:cs="Arial"/>
          <w:color w:val="auto"/>
        </w:rPr>
        <w:t>Wzór 2 Oświadczenie o rzetelności partnera</w:t>
      </w:r>
      <w:bookmarkEnd w:id="1"/>
      <w:bookmarkEnd w:id="2"/>
      <w:bookmarkEnd w:id="3"/>
      <w:r w:rsidR="00D12C36" w:rsidRPr="007566F3">
        <w:rPr>
          <w:rFonts w:ascii="Arial" w:hAnsi="Arial" w:cs="Arial"/>
          <w:color w:val="auto"/>
        </w:rPr>
        <w:t xml:space="preserve"> </w:t>
      </w:r>
    </w:p>
    <w:p w14:paraId="14E29FC1" w14:textId="0977D522" w:rsidR="00D12C36" w:rsidRPr="00C83C0E" w:rsidRDefault="00D12C36" w:rsidP="00D12C36">
      <w:pPr>
        <w:spacing w:line="240" w:lineRule="auto"/>
        <w:rPr>
          <w:rFonts w:ascii="Arial" w:hAnsi="Arial" w:cs="Arial"/>
        </w:rPr>
      </w:pPr>
    </w:p>
    <w:p w14:paraId="55176CA1" w14:textId="77777777" w:rsidR="00D12C36" w:rsidRPr="00C83C0E" w:rsidRDefault="00D12C36" w:rsidP="00D12C36">
      <w:pPr>
        <w:spacing w:line="240" w:lineRule="auto"/>
        <w:jc w:val="center"/>
        <w:rPr>
          <w:rFonts w:ascii="Arial" w:hAnsi="Arial" w:cs="Arial"/>
          <w:b/>
        </w:rPr>
      </w:pPr>
      <w:r w:rsidRPr="00C83C0E">
        <w:rPr>
          <w:rFonts w:ascii="Arial" w:hAnsi="Arial" w:cs="Arial"/>
          <w:b/>
        </w:rPr>
        <w:t>WZÓR</w:t>
      </w:r>
    </w:p>
    <w:p w14:paraId="7EAF5232" w14:textId="77777777" w:rsidR="00D12C36" w:rsidRPr="00C83C0E" w:rsidRDefault="00D12C36" w:rsidP="00D12C36">
      <w:pPr>
        <w:spacing w:line="240" w:lineRule="auto"/>
        <w:jc w:val="both"/>
        <w:rPr>
          <w:rFonts w:ascii="Arial" w:hAnsi="Arial" w:cs="Arial"/>
          <w:b/>
        </w:rPr>
      </w:pPr>
      <w:r w:rsidRPr="00C83C0E">
        <w:rPr>
          <w:rFonts w:ascii="Arial" w:hAnsi="Arial" w:cs="Arial"/>
          <w:b/>
        </w:rPr>
        <w:t>………………………………………</w:t>
      </w:r>
      <w:r>
        <w:rPr>
          <w:rFonts w:ascii="Arial" w:hAnsi="Arial" w:cs="Arial"/>
          <w:b/>
        </w:rPr>
        <w:t>……..</w:t>
      </w:r>
    </w:p>
    <w:p w14:paraId="26F15615" w14:textId="77777777" w:rsidR="00D12C36" w:rsidRPr="00C83C0E" w:rsidRDefault="00D12C36" w:rsidP="00D12C36">
      <w:pPr>
        <w:spacing w:line="240" w:lineRule="auto"/>
        <w:rPr>
          <w:rFonts w:ascii="Arial" w:hAnsi="Arial" w:cs="Arial"/>
          <w:i/>
          <w:iCs/>
        </w:rPr>
      </w:pPr>
      <w:r w:rsidRPr="00C83C0E">
        <w:rPr>
          <w:rFonts w:ascii="Arial" w:hAnsi="Arial" w:cs="Arial"/>
          <w:i/>
          <w:iCs/>
        </w:rPr>
        <w:t>Nazwa i adres Wnioskodawcy/Partnera</w:t>
      </w:r>
    </w:p>
    <w:p w14:paraId="1380184E" w14:textId="77777777" w:rsidR="00D12C36" w:rsidRPr="00C83C0E" w:rsidRDefault="00D12C36" w:rsidP="00D12C36">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3431366A" w14:textId="77777777" w:rsidR="00D12C36" w:rsidRPr="00C83C0E" w:rsidRDefault="00D12C36" w:rsidP="00D12C36">
      <w:pPr>
        <w:spacing w:line="240" w:lineRule="auto"/>
        <w:ind w:left="6237"/>
        <w:rPr>
          <w:rFonts w:ascii="Arial" w:hAnsi="Arial" w:cs="Arial"/>
          <w:i/>
          <w:iCs/>
        </w:rPr>
      </w:pPr>
      <w:r w:rsidRPr="00C83C0E">
        <w:rPr>
          <w:rFonts w:ascii="Arial" w:hAnsi="Arial" w:cs="Arial"/>
          <w:i/>
          <w:iCs/>
        </w:rPr>
        <w:t>Miejscowość, data</w:t>
      </w:r>
    </w:p>
    <w:p w14:paraId="5F013E52" w14:textId="77777777" w:rsidR="00D12C36" w:rsidRDefault="00D12C36" w:rsidP="00D12C36">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Pr>
          <w:rFonts w:ascii="Arial" w:hAnsi="Arial" w:cs="Arial"/>
        </w:rPr>
        <w:t xml:space="preserve"> – przez żadną z instytucji udzielających</w:t>
      </w:r>
      <w:r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4DC0CA5F" w14:textId="77777777" w:rsidR="00D12C36" w:rsidRPr="00C83C0E" w:rsidRDefault="00D12C36" w:rsidP="00D12C36">
      <w:pPr>
        <w:spacing w:line="240" w:lineRule="auto"/>
        <w:ind w:left="4320" w:firstLine="720"/>
        <w:jc w:val="center"/>
        <w:rPr>
          <w:rFonts w:ascii="Arial" w:hAnsi="Arial" w:cs="Arial"/>
        </w:rPr>
      </w:pPr>
      <w:r w:rsidRPr="00C83C0E">
        <w:rPr>
          <w:rFonts w:ascii="Arial" w:hAnsi="Arial" w:cs="Arial"/>
        </w:rPr>
        <w:t>…………………………</w:t>
      </w:r>
    </w:p>
    <w:p w14:paraId="78207EA4" w14:textId="77777777" w:rsidR="00D12C36" w:rsidRPr="00C83C0E" w:rsidRDefault="00D12C36" w:rsidP="00D12C36">
      <w:pPr>
        <w:spacing w:before="120" w:after="960" w:line="240" w:lineRule="auto"/>
        <w:ind w:left="4321" w:firstLine="720"/>
        <w:jc w:val="center"/>
        <w:rPr>
          <w:rFonts w:ascii="Arial" w:hAnsi="Arial" w:cs="Arial"/>
        </w:rPr>
      </w:pPr>
      <w:r w:rsidRPr="00C83C0E">
        <w:rPr>
          <w:rFonts w:ascii="Arial" w:hAnsi="Arial" w:cs="Arial"/>
        </w:rPr>
        <w:t>(podpis i pieczątka)</w:t>
      </w:r>
    </w:p>
    <w:p w14:paraId="11A75B82" w14:textId="77777777" w:rsidR="00D12C36" w:rsidRPr="00CE69A1" w:rsidRDefault="00D12C36" w:rsidP="00D12C36">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5C6E3C81"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C13F623"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74D644F3"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5B200CDF"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779AA4BE"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02AF1625"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11F14C81"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110BA25" w14:textId="77777777" w:rsidR="00D12C36" w:rsidRPr="00CE69A1" w:rsidRDefault="00D12C36" w:rsidP="006868B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29C200A6" w14:textId="77777777" w:rsidR="00D12C36" w:rsidRDefault="00D12C36" w:rsidP="00D12C36">
      <w:pPr>
        <w:rPr>
          <w:rFonts w:ascii="Arial" w:eastAsiaTheme="majorEastAsia" w:hAnsi="Arial" w:cs="Arial"/>
          <w:sz w:val="24"/>
          <w:szCs w:val="24"/>
        </w:rPr>
      </w:pPr>
      <w:r>
        <w:rPr>
          <w:rFonts w:ascii="Arial" w:hAnsi="Arial" w:cs="Arial"/>
        </w:rPr>
        <w:br w:type="page"/>
      </w:r>
    </w:p>
    <w:p w14:paraId="129FA6AA" w14:textId="6CB95FA4" w:rsidR="00D12C36" w:rsidRPr="007566F3" w:rsidRDefault="00E2582F" w:rsidP="00D12C36">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E96FD88" wp14:editId="2DB57D09">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D12C36" w:rsidRPr="007566F3">
        <w:rPr>
          <w:rFonts w:ascii="Arial" w:hAnsi="Arial" w:cs="Arial"/>
          <w:color w:val="auto"/>
        </w:rPr>
        <w:t>Wzór 3 Oświadczenia jednostki finansów publicznych w zakresie zabezpieczenia finansowego wkładu własnego ze środków własnych</w:t>
      </w:r>
      <w:bookmarkEnd w:id="4"/>
      <w:bookmarkEnd w:id="5"/>
    </w:p>
    <w:p w14:paraId="11C990BE" w14:textId="7C33203D" w:rsidR="00D12C36" w:rsidRPr="00C83C0E" w:rsidRDefault="00D12C36" w:rsidP="00D12C36">
      <w:pPr>
        <w:spacing w:line="240" w:lineRule="auto"/>
        <w:rPr>
          <w:rFonts w:ascii="Arial" w:hAnsi="Arial" w:cs="Arial"/>
        </w:rPr>
      </w:pPr>
    </w:p>
    <w:p w14:paraId="7CC27959" w14:textId="77777777" w:rsidR="00D12C36" w:rsidRPr="00C83C0E" w:rsidRDefault="00D12C36" w:rsidP="00D12C36">
      <w:pPr>
        <w:spacing w:line="240" w:lineRule="auto"/>
        <w:jc w:val="center"/>
        <w:rPr>
          <w:rFonts w:ascii="Arial" w:hAnsi="Arial" w:cs="Arial"/>
          <w:b/>
        </w:rPr>
      </w:pPr>
      <w:r w:rsidRPr="00C83C0E">
        <w:rPr>
          <w:rFonts w:ascii="Arial" w:hAnsi="Arial" w:cs="Arial"/>
          <w:b/>
        </w:rPr>
        <w:t>WZÓR</w:t>
      </w:r>
    </w:p>
    <w:p w14:paraId="4BB6519A" w14:textId="77777777" w:rsidR="00D12C36" w:rsidRPr="00C83C0E" w:rsidRDefault="00D12C36" w:rsidP="00D12C36">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C656DF8" w14:textId="77777777" w:rsidR="00D12C36" w:rsidRPr="00C83C0E" w:rsidRDefault="00D12C36" w:rsidP="00D12C36">
      <w:pPr>
        <w:spacing w:line="240" w:lineRule="auto"/>
        <w:jc w:val="both"/>
        <w:rPr>
          <w:rFonts w:ascii="Arial" w:hAnsi="Arial" w:cs="Arial"/>
          <w:i/>
          <w:iCs/>
        </w:rPr>
      </w:pPr>
      <w:r w:rsidRPr="00C83C0E">
        <w:rPr>
          <w:rFonts w:ascii="Arial" w:hAnsi="Arial" w:cs="Arial"/>
          <w:i/>
          <w:iCs/>
        </w:rPr>
        <w:t>Nazwa i adres Wnioskodawcy</w:t>
      </w:r>
    </w:p>
    <w:p w14:paraId="4A388195" w14:textId="77777777" w:rsidR="00D12C36" w:rsidRPr="00C83C0E" w:rsidRDefault="00D12C36" w:rsidP="00D12C36">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4D01DB2" w14:textId="77777777" w:rsidR="00D12C36" w:rsidRPr="00C83C0E" w:rsidRDefault="00D12C36" w:rsidP="00D12C36">
      <w:pPr>
        <w:spacing w:line="240" w:lineRule="auto"/>
        <w:ind w:left="6379"/>
        <w:jc w:val="both"/>
        <w:rPr>
          <w:rFonts w:ascii="Arial" w:hAnsi="Arial" w:cs="Arial"/>
          <w:i/>
          <w:iCs/>
        </w:rPr>
      </w:pPr>
      <w:r w:rsidRPr="00C83C0E">
        <w:rPr>
          <w:rFonts w:ascii="Arial" w:hAnsi="Arial" w:cs="Arial"/>
          <w:i/>
          <w:iCs/>
        </w:rPr>
        <w:t>Miejscowość, data</w:t>
      </w:r>
    </w:p>
    <w:p w14:paraId="6F103D6E" w14:textId="77777777" w:rsidR="00D12C36" w:rsidRPr="00C83C0E" w:rsidRDefault="00D12C36" w:rsidP="00D12C36">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5D11AA42" w14:textId="77777777" w:rsidR="00D12C36" w:rsidRPr="00C83C0E" w:rsidRDefault="00D12C36" w:rsidP="006868B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09BD8537" w14:textId="77777777" w:rsidR="00D12C36" w:rsidRPr="00C83C0E" w:rsidRDefault="00D12C36" w:rsidP="006868BA">
      <w:pPr>
        <w:numPr>
          <w:ilvl w:val="0"/>
          <w:numId w:val="22"/>
        </w:numPr>
        <w:spacing w:line="240" w:lineRule="auto"/>
        <w:rPr>
          <w:rFonts w:ascii="Arial" w:hAnsi="Arial" w:cs="Arial"/>
        </w:rPr>
      </w:pPr>
      <w:r w:rsidRPr="00C83C0E">
        <w:rPr>
          <w:rFonts w:ascii="Arial" w:hAnsi="Arial" w:cs="Arial"/>
        </w:rPr>
        <w:t>planie finansowym jednostki,</w:t>
      </w:r>
    </w:p>
    <w:p w14:paraId="46AC3D49" w14:textId="77777777" w:rsidR="00D12C36" w:rsidRPr="00C83C0E" w:rsidRDefault="00D12C36" w:rsidP="006868BA">
      <w:pPr>
        <w:numPr>
          <w:ilvl w:val="0"/>
          <w:numId w:val="22"/>
        </w:numPr>
        <w:spacing w:line="240" w:lineRule="auto"/>
        <w:rPr>
          <w:rFonts w:ascii="Arial" w:hAnsi="Arial" w:cs="Arial"/>
        </w:rPr>
      </w:pPr>
      <w:r w:rsidRPr="00C83C0E">
        <w:rPr>
          <w:rFonts w:ascii="Arial" w:hAnsi="Arial" w:cs="Arial"/>
        </w:rPr>
        <w:t xml:space="preserve">uchwale organu stanowiącego, </w:t>
      </w:r>
    </w:p>
    <w:p w14:paraId="58B7FD19" w14:textId="77777777" w:rsidR="00D12C36" w:rsidRPr="00C83C0E" w:rsidRDefault="00D12C36" w:rsidP="00D12C36">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25759149" w14:textId="77777777" w:rsidR="00D12C36" w:rsidRPr="00C83C0E" w:rsidRDefault="00D12C36" w:rsidP="00D12C36">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2A5351E5" w14:textId="77777777" w:rsidR="00D12C36" w:rsidRPr="00C83C0E" w:rsidRDefault="00D12C36" w:rsidP="00D12C36">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597996C1" w14:textId="77777777" w:rsidR="00D12C36" w:rsidRPr="00C83C0E" w:rsidRDefault="00D12C36" w:rsidP="00D12C36">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28995EC7" w14:textId="77777777" w:rsidR="00D12C36" w:rsidRPr="00C83C0E" w:rsidRDefault="00D12C36" w:rsidP="00D12C36">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ED5CB04" w14:textId="77777777" w:rsidR="00D12C36" w:rsidRPr="00C83C0E" w:rsidRDefault="00D12C36" w:rsidP="00D12C36">
      <w:pPr>
        <w:spacing w:before="240" w:line="240" w:lineRule="auto"/>
        <w:jc w:val="both"/>
        <w:rPr>
          <w:rFonts w:ascii="Arial" w:hAnsi="Arial" w:cs="Arial"/>
        </w:rPr>
      </w:pPr>
      <w:r w:rsidRPr="00C83C0E">
        <w:rPr>
          <w:rFonts w:ascii="Arial" w:hAnsi="Arial" w:cs="Arial"/>
        </w:rPr>
        <w:t>* niepotrzebne skreślić</w:t>
      </w:r>
    </w:p>
    <w:p w14:paraId="0ADA2050" w14:textId="77777777" w:rsidR="00D12C36" w:rsidRPr="007566F3" w:rsidRDefault="00D12C36" w:rsidP="00D12C36">
      <w:pPr>
        <w:spacing w:after="0" w:line="240" w:lineRule="auto"/>
        <w:rPr>
          <w:rFonts w:ascii="Arial" w:hAnsi="Arial" w:cs="Arial"/>
        </w:rPr>
      </w:pPr>
    </w:p>
    <w:p w14:paraId="494F2EDF" w14:textId="76C95231" w:rsidR="00E511EC" w:rsidRDefault="00E511EC">
      <w:pPr>
        <w:rPr>
          <w:rFonts w:ascii="Arial" w:hAnsi="Arial" w:cs="Arial"/>
          <w:sz w:val="24"/>
          <w:szCs w:val="24"/>
        </w:rPr>
      </w:pPr>
      <w:r>
        <w:rPr>
          <w:rFonts w:ascii="Arial" w:hAnsi="Arial" w:cs="Arial"/>
          <w:sz w:val="24"/>
          <w:szCs w:val="24"/>
        </w:rPr>
        <w:br w:type="page"/>
      </w:r>
    </w:p>
    <w:p w14:paraId="364B43A5" w14:textId="77D6A1CC" w:rsidR="00E511EC" w:rsidRPr="00E511EC" w:rsidRDefault="00E2582F" w:rsidP="00E511EC">
      <w:pPr>
        <w:keepNext/>
        <w:keepLines/>
        <w:spacing w:before="40" w:after="0" w:line="240" w:lineRule="auto"/>
        <w:outlineLvl w:val="2"/>
        <w:rPr>
          <w:rFonts w:ascii="Arial" w:eastAsiaTheme="majorEastAsia" w:hAnsi="Arial" w:cs="Arial"/>
          <w:sz w:val="24"/>
          <w:szCs w:val="24"/>
        </w:rPr>
      </w:pPr>
      <w:r w:rsidRPr="00E511EC">
        <w:rPr>
          <w:rFonts w:ascii="Calibri" w:eastAsia="Calibri" w:hAnsi="Calibri" w:cs="Times New Roman"/>
          <w:noProof/>
          <w:lang w:eastAsia="pl-PL"/>
        </w:rPr>
        <w:lastRenderedPageBreak/>
        <w:drawing>
          <wp:inline distT="0" distB="0" distL="0" distR="0" wp14:anchorId="000A14A3" wp14:editId="25F38314">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E511EC" w:rsidRPr="00E511EC">
        <w:rPr>
          <w:rFonts w:ascii="Arial" w:eastAsiaTheme="majorEastAsia" w:hAnsi="Arial" w:cs="Arial"/>
          <w:sz w:val="24"/>
          <w:szCs w:val="24"/>
        </w:rPr>
        <w:t xml:space="preserve">Wzór 4 </w:t>
      </w:r>
      <w:r w:rsidR="00E511EC" w:rsidRPr="00E511EC">
        <w:rPr>
          <w:rFonts w:ascii="Arial" w:eastAsiaTheme="majorEastAsia" w:hAnsi="Arial" w:cs="Arial"/>
          <w:b/>
          <w:sz w:val="24"/>
          <w:szCs w:val="24"/>
          <w:lang w:val="x-none"/>
        </w:rPr>
        <w:t>Oświadczenia dla Partnerów projektu</w:t>
      </w:r>
    </w:p>
    <w:p w14:paraId="006EDC8C" w14:textId="6CE2D9A3" w:rsidR="00E511EC" w:rsidRPr="00E511EC" w:rsidRDefault="00E511EC" w:rsidP="00E511EC">
      <w:pPr>
        <w:spacing w:line="240" w:lineRule="auto"/>
        <w:rPr>
          <w:rFonts w:ascii="Arial" w:hAnsi="Arial" w:cs="Arial"/>
        </w:rPr>
      </w:pPr>
    </w:p>
    <w:p w14:paraId="380FA4E7" w14:textId="77777777" w:rsidR="00E511EC" w:rsidRPr="00E511EC" w:rsidRDefault="00E511EC" w:rsidP="00E511EC">
      <w:pPr>
        <w:spacing w:line="240" w:lineRule="auto"/>
        <w:jc w:val="center"/>
        <w:rPr>
          <w:rFonts w:ascii="Arial" w:hAnsi="Arial" w:cs="Arial"/>
          <w:b/>
        </w:rPr>
      </w:pPr>
      <w:r w:rsidRPr="00E511EC">
        <w:rPr>
          <w:rFonts w:ascii="Arial" w:hAnsi="Arial" w:cs="Arial"/>
          <w:b/>
        </w:rPr>
        <w:t>WZÓR</w:t>
      </w:r>
    </w:p>
    <w:p w14:paraId="4B35F4AE" w14:textId="77777777" w:rsidR="00E511EC" w:rsidRPr="00E511EC" w:rsidRDefault="00E511EC" w:rsidP="00E511EC">
      <w:pPr>
        <w:spacing w:line="240" w:lineRule="auto"/>
        <w:jc w:val="both"/>
        <w:rPr>
          <w:rFonts w:ascii="Arial" w:eastAsia="Calibri" w:hAnsi="Arial" w:cs="Arial"/>
          <w:b/>
        </w:rPr>
      </w:pPr>
      <w:r w:rsidRPr="00E511EC">
        <w:rPr>
          <w:rFonts w:ascii="Arial" w:eastAsia="Calibri" w:hAnsi="Arial" w:cs="Arial"/>
          <w:b/>
        </w:rPr>
        <w:t>……………………………</w:t>
      </w:r>
    </w:p>
    <w:p w14:paraId="6FF89671" w14:textId="77777777" w:rsidR="00E511EC" w:rsidRPr="00E511EC" w:rsidRDefault="00E511EC" w:rsidP="00E511EC">
      <w:pPr>
        <w:spacing w:line="240" w:lineRule="auto"/>
        <w:jc w:val="both"/>
        <w:rPr>
          <w:rFonts w:ascii="Arial" w:eastAsia="Calibri" w:hAnsi="Arial" w:cs="Arial"/>
          <w:i/>
          <w:iCs/>
        </w:rPr>
      </w:pPr>
      <w:r w:rsidRPr="00E511EC">
        <w:rPr>
          <w:rFonts w:ascii="Arial" w:eastAsia="Calibri" w:hAnsi="Arial" w:cs="Arial"/>
          <w:i/>
          <w:iCs/>
        </w:rPr>
        <w:t xml:space="preserve">Nazwa i adres Partnera </w:t>
      </w:r>
    </w:p>
    <w:p w14:paraId="2EB06816" w14:textId="77777777" w:rsidR="00E511EC" w:rsidRPr="00E511EC" w:rsidRDefault="00E511EC" w:rsidP="00E511EC">
      <w:pPr>
        <w:spacing w:line="240" w:lineRule="auto"/>
        <w:ind w:firstLine="6521"/>
        <w:jc w:val="both"/>
        <w:rPr>
          <w:rFonts w:ascii="Arial" w:eastAsia="Calibri" w:hAnsi="Arial" w:cs="Arial"/>
        </w:rPr>
      </w:pPr>
      <w:r w:rsidRPr="00E511EC">
        <w:rPr>
          <w:rFonts w:ascii="Arial" w:eastAsia="Calibri" w:hAnsi="Arial" w:cs="Arial"/>
          <w:i/>
          <w:iCs/>
        </w:rPr>
        <w:t>...……………………</w:t>
      </w:r>
      <w:r w:rsidRPr="00E511EC">
        <w:rPr>
          <w:rFonts w:ascii="Arial" w:eastAsia="Calibri" w:hAnsi="Arial" w:cs="Arial"/>
        </w:rPr>
        <w:t xml:space="preserve"> </w:t>
      </w:r>
    </w:p>
    <w:p w14:paraId="4095D15C" w14:textId="77777777" w:rsidR="00E511EC" w:rsidRPr="00E511EC" w:rsidRDefault="00E511EC" w:rsidP="00E511EC">
      <w:pPr>
        <w:spacing w:line="240" w:lineRule="auto"/>
        <w:ind w:firstLine="6521"/>
        <w:jc w:val="both"/>
        <w:rPr>
          <w:rFonts w:ascii="Arial" w:eastAsia="Calibri" w:hAnsi="Arial" w:cs="Arial"/>
          <w:i/>
          <w:iCs/>
        </w:rPr>
      </w:pPr>
      <w:r w:rsidRPr="00E511EC">
        <w:rPr>
          <w:rFonts w:ascii="Arial" w:eastAsia="Calibri" w:hAnsi="Arial" w:cs="Arial"/>
          <w:i/>
          <w:iCs/>
        </w:rPr>
        <w:t>Miejscowość, data</w:t>
      </w:r>
    </w:p>
    <w:p w14:paraId="4E8D8732" w14:textId="77777777" w:rsidR="00E511EC" w:rsidRPr="00E511EC" w:rsidRDefault="00E511EC" w:rsidP="00E511EC">
      <w:pPr>
        <w:spacing w:before="360" w:after="120" w:line="240" w:lineRule="auto"/>
        <w:jc w:val="center"/>
        <w:rPr>
          <w:rFonts w:ascii="Arial" w:eastAsia="Calibri" w:hAnsi="Arial" w:cs="Arial"/>
          <w:b/>
        </w:rPr>
      </w:pPr>
      <w:r w:rsidRPr="00E511EC">
        <w:rPr>
          <w:rFonts w:ascii="Arial" w:eastAsia="Calibri" w:hAnsi="Arial" w:cs="Arial"/>
          <w:b/>
        </w:rPr>
        <w:t>Oświadczenia składane pod rygorem odpowiedzialności karnej</w:t>
      </w:r>
    </w:p>
    <w:p w14:paraId="26885BA9" w14:textId="77777777" w:rsidR="00E511EC" w:rsidRPr="00E511EC" w:rsidRDefault="00E511EC" w:rsidP="00E511EC">
      <w:pPr>
        <w:spacing w:before="360" w:after="120" w:line="240" w:lineRule="auto"/>
        <w:rPr>
          <w:rFonts w:ascii="Arial" w:eastAsia="Calibri" w:hAnsi="Arial" w:cs="Arial"/>
          <w:b/>
        </w:rPr>
      </w:pPr>
      <w:r w:rsidRPr="00E511EC">
        <w:rPr>
          <w:rFonts w:ascii="Arial" w:eastAsia="Calibri" w:hAnsi="Arial" w:cs="Arial"/>
          <w:b/>
        </w:rPr>
        <w:t>POUCZENIE:</w:t>
      </w:r>
    </w:p>
    <w:p w14:paraId="58313BB5" w14:textId="77777777" w:rsidR="00E511EC" w:rsidRPr="00E511EC" w:rsidRDefault="00E511EC" w:rsidP="00E511EC">
      <w:pPr>
        <w:spacing w:before="120" w:after="120" w:line="240" w:lineRule="auto"/>
        <w:rPr>
          <w:rFonts w:ascii="Arial" w:eastAsia="Calibri" w:hAnsi="Arial" w:cs="Arial"/>
          <w:b/>
        </w:rPr>
      </w:pPr>
      <w:r w:rsidRPr="00E511EC">
        <w:rPr>
          <w:rFonts w:ascii="Arial" w:eastAsia="Calibri" w:hAnsi="Arial" w:cs="Arial"/>
          <w:b/>
        </w:rPr>
        <w:t>Jestem świadomy/-ma odpowiedzialności karnej za złożenie fałszywych oświadczeń wynikającej z art. 233 ustawy Kodeks karny (t.j. Dz. U. z 2022 r. poz. 1138 z późn. zm.).</w:t>
      </w:r>
    </w:p>
    <w:p w14:paraId="73CC7C5F" w14:textId="77777777" w:rsidR="00E511EC" w:rsidRPr="00E511EC" w:rsidRDefault="00E511EC" w:rsidP="00E511EC">
      <w:pPr>
        <w:spacing w:before="120" w:after="240" w:line="240" w:lineRule="auto"/>
        <w:rPr>
          <w:rFonts w:ascii="Arial" w:eastAsia="Calibri" w:hAnsi="Arial" w:cs="Arial"/>
          <w:b/>
        </w:rPr>
      </w:pPr>
      <w:r w:rsidRPr="00E511EC">
        <w:rPr>
          <w:rFonts w:ascii="Arial" w:eastAsia="Calibri" w:hAnsi="Arial" w:cs="Arial"/>
          <w:b/>
        </w:rPr>
        <w:t>Oświadczam, że informacje zawarte w niniejszym wniosku, oświadczeniach oraz dołączonych jako załączniki dokumentach są zgodne ze stanem faktycznym i prawnym.</w:t>
      </w:r>
    </w:p>
    <w:p w14:paraId="06CC3EC1" w14:textId="77777777" w:rsidR="00E511EC" w:rsidRPr="00E511EC" w:rsidRDefault="00E511EC" w:rsidP="00E511EC">
      <w:pPr>
        <w:spacing w:before="360" w:after="840" w:line="240" w:lineRule="auto"/>
        <w:ind w:left="709" w:firstLine="709"/>
        <w:rPr>
          <w:rFonts w:ascii="Arial" w:eastAsia="Calibri" w:hAnsi="Arial" w:cs="Arial"/>
          <w:b/>
        </w:rPr>
      </w:pPr>
      <w:r w:rsidRPr="00E511EC">
        <w:rPr>
          <w:rFonts w:ascii="Arial" w:eastAsia="Calibri" w:hAnsi="Arial" w:cs="Arial"/>
          <w:b/>
        </w:rPr>
        <w:t xml:space="preserve">Oświadczenie w zakresie </w:t>
      </w:r>
      <w:r w:rsidRPr="00E511EC">
        <w:rPr>
          <w:rFonts w:ascii="Arial" w:eastAsia="Calibri" w:hAnsi="Arial" w:cs="Arial"/>
        </w:rPr>
        <w:t>……..(</w:t>
      </w:r>
      <w:r w:rsidRPr="00E511EC">
        <w:rPr>
          <w:rFonts w:ascii="Arial" w:eastAsia="Calibri" w:hAnsi="Arial" w:cs="Arial"/>
          <w:i/>
        </w:rPr>
        <w:t>tytuł Oświadczenia</w:t>
      </w:r>
      <w:r w:rsidRPr="00E511EC">
        <w:rPr>
          <w:rFonts w:ascii="Arial" w:eastAsia="Calibri" w:hAnsi="Arial" w:cs="Arial"/>
        </w:rPr>
        <w:t>)……..</w:t>
      </w:r>
    </w:p>
    <w:p w14:paraId="64901780" w14:textId="77777777" w:rsidR="00E511EC" w:rsidRPr="00E511EC" w:rsidRDefault="00E511EC" w:rsidP="00E511EC">
      <w:pPr>
        <w:spacing w:after="360" w:line="240" w:lineRule="auto"/>
        <w:rPr>
          <w:rFonts w:ascii="Arial" w:eastAsia="Calibri" w:hAnsi="Arial" w:cs="Arial"/>
        </w:rPr>
      </w:pPr>
      <w:r w:rsidRPr="00E511EC">
        <w:rPr>
          <w:rFonts w:ascii="Arial" w:eastAsia="Calibri" w:hAnsi="Arial" w:cs="Arial"/>
        </w:rPr>
        <w:t>…………………….(</w:t>
      </w:r>
      <w:r w:rsidRPr="00E511EC">
        <w:rPr>
          <w:rFonts w:ascii="Arial" w:eastAsia="Calibri" w:hAnsi="Arial" w:cs="Arial"/>
          <w:i/>
        </w:rPr>
        <w:t>treść Oświadczenia zgodnie z formularzem wniosku</w:t>
      </w:r>
      <w:r w:rsidRPr="00E511EC">
        <w:rPr>
          <w:rFonts w:ascii="Arial" w:eastAsia="Calibri" w:hAnsi="Arial" w:cs="Arial"/>
        </w:rPr>
        <w:t>)…………………...…. ………………………………………………………………………………………………………………………………………………………………………………………………………………………………………………………………………………………………………………………………………</w:t>
      </w:r>
    </w:p>
    <w:p w14:paraId="06E27BD8"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w:t>
      </w:r>
    </w:p>
    <w:p w14:paraId="39B5C7FD" w14:textId="77777777" w:rsidR="00E511EC" w:rsidRPr="00E511EC" w:rsidRDefault="00E511EC" w:rsidP="00E511EC">
      <w:pPr>
        <w:spacing w:after="360" w:line="240" w:lineRule="auto"/>
        <w:ind w:left="4321" w:firstLine="1633"/>
        <w:jc w:val="center"/>
        <w:rPr>
          <w:rFonts w:ascii="Arial" w:eastAsia="Calibri" w:hAnsi="Arial" w:cs="Arial"/>
        </w:rPr>
      </w:pPr>
      <w:r w:rsidRPr="00E511EC">
        <w:rPr>
          <w:rFonts w:ascii="Arial" w:eastAsia="Calibri" w:hAnsi="Arial" w:cs="Arial"/>
        </w:rPr>
        <w:t>(podpis i pieczątka)</w:t>
      </w:r>
    </w:p>
    <w:p w14:paraId="0DC6096F" w14:textId="77777777" w:rsidR="00E511EC" w:rsidRPr="00E511EC" w:rsidRDefault="00E511EC" w:rsidP="00E511EC">
      <w:pPr>
        <w:spacing w:before="720" w:after="480" w:line="240" w:lineRule="auto"/>
        <w:ind w:left="709" w:firstLine="709"/>
        <w:rPr>
          <w:rFonts w:ascii="Arial" w:eastAsia="Calibri" w:hAnsi="Arial" w:cs="Arial"/>
          <w:b/>
        </w:rPr>
      </w:pPr>
      <w:r w:rsidRPr="00E511EC">
        <w:rPr>
          <w:rFonts w:ascii="Arial" w:eastAsia="Calibri" w:hAnsi="Arial" w:cs="Arial"/>
          <w:b/>
        </w:rPr>
        <w:t xml:space="preserve">Oświadczenie w zakresie </w:t>
      </w:r>
      <w:r w:rsidRPr="00E511EC">
        <w:rPr>
          <w:rFonts w:ascii="Arial" w:eastAsia="Calibri" w:hAnsi="Arial" w:cs="Arial"/>
        </w:rPr>
        <w:t>……..(</w:t>
      </w:r>
      <w:r w:rsidRPr="00E511EC">
        <w:rPr>
          <w:rFonts w:ascii="Arial" w:eastAsia="Calibri" w:hAnsi="Arial" w:cs="Arial"/>
          <w:i/>
        </w:rPr>
        <w:t>tytuł Oświadczenia</w:t>
      </w:r>
      <w:r w:rsidRPr="00E511EC">
        <w:rPr>
          <w:rFonts w:ascii="Arial" w:eastAsia="Calibri" w:hAnsi="Arial" w:cs="Arial"/>
        </w:rPr>
        <w:t>)……..</w:t>
      </w:r>
    </w:p>
    <w:p w14:paraId="0164969C" w14:textId="77777777" w:rsidR="00E511EC" w:rsidRPr="00E511EC" w:rsidRDefault="00E511EC" w:rsidP="00E511EC">
      <w:pPr>
        <w:spacing w:after="360" w:line="240" w:lineRule="auto"/>
        <w:rPr>
          <w:rFonts w:ascii="Arial" w:eastAsia="Calibri" w:hAnsi="Arial" w:cs="Arial"/>
        </w:rPr>
      </w:pPr>
      <w:r w:rsidRPr="00E511EC">
        <w:rPr>
          <w:rFonts w:ascii="Arial" w:eastAsia="Calibri" w:hAnsi="Arial" w:cs="Arial"/>
        </w:rPr>
        <w:t>…………………….(</w:t>
      </w:r>
      <w:r w:rsidRPr="00E511EC">
        <w:rPr>
          <w:rFonts w:ascii="Arial" w:eastAsia="Calibri" w:hAnsi="Arial" w:cs="Arial"/>
          <w:i/>
        </w:rPr>
        <w:t>treść Oświadczenia zgodnie z formularzem wniosku</w:t>
      </w:r>
      <w:r w:rsidRPr="00E511EC">
        <w:rPr>
          <w:rFonts w:ascii="Arial" w:eastAsia="Calibri" w:hAnsi="Arial" w:cs="Arial"/>
        </w:rPr>
        <w:t>)…………………...…. ………………………………………………………………………………………………………………………………………………………………………………………………………………………………………………………………………………………………………………………………………</w:t>
      </w:r>
    </w:p>
    <w:p w14:paraId="0AF28364"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w:t>
      </w:r>
    </w:p>
    <w:p w14:paraId="14A746F5"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(podpis i pieczątka)</w:t>
      </w:r>
    </w:p>
    <w:p w14:paraId="7059E9BF" w14:textId="77777777" w:rsidR="00E511EC" w:rsidRPr="00E511EC" w:rsidRDefault="00E511EC" w:rsidP="00E511EC">
      <w:pPr>
        <w:spacing w:line="240" w:lineRule="auto"/>
        <w:jc w:val="center"/>
        <w:rPr>
          <w:rFonts w:ascii="Arial" w:eastAsia="Calibri" w:hAnsi="Arial" w:cs="Arial"/>
          <w:b/>
        </w:rPr>
      </w:pPr>
      <w:r w:rsidRPr="00E511EC">
        <w:rPr>
          <w:rFonts w:ascii="Arial" w:eastAsia="Calibri" w:hAnsi="Arial" w:cs="Arial"/>
        </w:rPr>
        <w:br w:type="page"/>
      </w:r>
      <w:r w:rsidRPr="00E511EC">
        <w:rPr>
          <w:rFonts w:ascii="Arial" w:eastAsia="Calibri" w:hAnsi="Arial" w:cs="Arial"/>
          <w:b/>
        </w:rPr>
        <w:lastRenderedPageBreak/>
        <w:t>Deklaracje Wnioskodawcy</w:t>
      </w:r>
    </w:p>
    <w:p w14:paraId="44694A8C" w14:textId="77777777" w:rsidR="00E511EC" w:rsidRPr="00E511EC" w:rsidRDefault="00E511EC" w:rsidP="00E511EC">
      <w:pPr>
        <w:spacing w:before="360" w:after="840" w:line="240" w:lineRule="auto"/>
        <w:ind w:left="709" w:firstLine="709"/>
        <w:rPr>
          <w:rFonts w:ascii="Arial" w:eastAsia="Calibri" w:hAnsi="Arial" w:cs="Arial"/>
          <w:b/>
        </w:rPr>
      </w:pPr>
      <w:r w:rsidRPr="00E511EC">
        <w:rPr>
          <w:rFonts w:ascii="Arial" w:eastAsia="Calibri" w:hAnsi="Arial" w:cs="Arial"/>
          <w:b/>
        </w:rPr>
        <w:t xml:space="preserve">Oświadczenie w zakresie </w:t>
      </w:r>
      <w:r w:rsidRPr="00E511EC">
        <w:rPr>
          <w:rFonts w:ascii="Arial" w:eastAsia="Calibri" w:hAnsi="Arial" w:cs="Arial"/>
        </w:rPr>
        <w:t>……..(</w:t>
      </w:r>
      <w:r w:rsidRPr="00E511EC">
        <w:rPr>
          <w:rFonts w:ascii="Arial" w:eastAsia="Calibri" w:hAnsi="Arial" w:cs="Arial"/>
          <w:i/>
        </w:rPr>
        <w:t>tytuł Oświadczenia</w:t>
      </w:r>
      <w:r w:rsidRPr="00E511EC">
        <w:rPr>
          <w:rFonts w:ascii="Arial" w:eastAsia="Calibri" w:hAnsi="Arial" w:cs="Arial"/>
        </w:rPr>
        <w:t>)……..</w:t>
      </w:r>
    </w:p>
    <w:p w14:paraId="165DAC5C" w14:textId="77777777" w:rsidR="00E511EC" w:rsidRPr="00E511EC" w:rsidRDefault="00E511EC" w:rsidP="00E511EC">
      <w:pPr>
        <w:spacing w:after="360" w:line="240" w:lineRule="auto"/>
        <w:rPr>
          <w:rFonts w:ascii="Arial" w:eastAsia="Calibri" w:hAnsi="Arial" w:cs="Arial"/>
        </w:rPr>
      </w:pPr>
      <w:r w:rsidRPr="00E511EC">
        <w:rPr>
          <w:rFonts w:ascii="Arial" w:eastAsia="Calibri" w:hAnsi="Arial" w:cs="Arial"/>
        </w:rPr>
        <w:t>…………………….(</w:t>
      </w:r>
      <w:r w:rsidRPr="00E511EC">
        <w:rPr>
          <w:rFonts w:ascii="Arial" w:eastAsia="Calibri" w:hAnsi="Arial" w:cs="Arial"/>
          <w:i/>
        </w:rPr>
        <w:t>treść Oświadczenia zgodnie z formularzem wniosku</w:t>
      </w:r>
      <w:r w:rsidRPr="00E511EC">
        <w:rPr>
          <w:rFonts w:ascii="Arial" w:eastAsia="Calibri" w:hAnsi="Arial" w:cs="Arial"/>
        </w:rPr>
        <w:t>)…………………...…. ………………………………………………………………………………………………………………………………………………………………………………………………………………………………………………………………………………………………………………………………………</w:t>
      </w:r>
    </w:p>
    <w:p w14:paraId="22AA148C"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w:t>
      </w:r>
    </w:p>
    <w:p w14:paraId="71E31181" w14:textId="77777777" w:rsidR="00E511EC" w:rsidRPr="00E511EC" w:rsidRDefault="00E511EC" w:rsidP="00E511EC">
      <w:pPr>
        <w:spacing w:after="360" w:line="240" w:lineRule="auto"/>
        <w:ind w:left="4321" w:firstLine="1633"/>
        <w:jc w:val="center"/>
        <w:rPr>
          <w:rFonts w:ascii="Arial" w:eastAsia="Calibri" w:hAnsi="Arial" w:cs="Arial"/>
        </w:rPr>
      </w:pPr>
      <w:r w:rsidRPr="00E511EC">
        <w:rPr>
          <w:rFonts w:ascii="Arial" w:eastAsia="Calibri" w:hAnsi="Arial" w:cs="Arial"/>
        </w:rPr>
        <w:t>(podpis i pieczątka)</w:t>
      </w:r>
    </w:p>
    <w:p w14:paraId="2F23691E" w14:textId="77777777" w:rsidR="00E511EC" w:rsidRPr="00E511EC" w:rsidRDefault="00E511EC" w:rsidP="00E511EC">
      <w:pPr>
        <w:spacing w:before="720" w:after="480" w:line="240" w:lineRule="auto"/>
        <w:ind w:left="709" w:firstLine="709"/>
        <w:rPr>
          <w:rFonts w:ascii="Arial" w:eastAsia="Calibri" w:hAnsi="Arial" w:cs="Arial"/>
          <w:b/>
        </w:rPr>
      </w:pPr>
      <w:r w:rsidRPr="00E511EC">
        <w:rPr>
          <w:rFonts w:ascii="Arial" w:eastAsia="Calibri" w:hAnsi="Arial" w:cs="Arial"/>
          <w:b/>
        </w:rPr>
        <w:t xml:space="preserve">Oświadczenie w zakresie </w:t>
      </w:r>
      <w:r w:rsidRPr="00E511EC">
        <w:rPr>
          <w:rFonts w:ascii="Arial" w:eastAsia="Calibri" w:hAnsi="Arial" w:cs="Arial"/>
        </w:rPr>
        <w:t>……..(</w:t>
      </w:r>
      <w:r w:rsidRPr="00E511EC">
        <w:rPr>
          <w:rFonts w:ascii="Arial" w:eastAsia="Calibri" w:hAnsi="Arial" w:cs="Arial"/>
          <w:i/>
        </w:rPr>
        <w:t>tytuł Oświadczenia</w:t>
      </w:r>
      <w:r w:rsidRPr="00E511EC">
        <w:rPr>
          <w:rFonts w:ascii="Arial" w:eastAsia="Calibri" w:hAnsi="Arial" w:cs="Arial"/>
        </w:rPr>
        <w:t>)……..</w:t>
      </w:r>
    </w:p>
    <w:p w14:paraId="7C84630F" w14:textId="77777777" w:rsidR="00E511EC" w:rsidRPr="00E511EC" w:rsidRDefault="00E511EC" w:rsidP="00E511EC">
      <w:pPr>
        <w:spacing w:after="360" w:line="240" w:lineRule="auto"/>
        <w:rPr>
          <w:rFonts w:ascii="Arial" w:eastAsia="Calibri" w:hAnsi="Arial" w:cs="Arial"/>
        </w:rPr>
      </w:pPr>
      <w:r w:rsidRPr="00E511EC">
        <w:rPr>
          <w:rFonts w:ascii="Arial" w:eastAsia="Calibri" w:hAnsi="Arial" w:cs="Arial"/>
        </w:rPr>
        <w:t>…………………….(</w:t>
      </w:r>
      <w:r w:rsidRPr="00E511EC">
        <w:rPr>
          <w:rFonts w:ascii="Arial" w:eastAsia="Calibri" w:hAnsi="Arial" w:cs="Arial"/>
          <w:i/>
        </w:rPr>
        <w:t>treść Oświadczenia zgodnie z formularzem wniosku</w:t>
      </w:r>
      <w:r w:rsidRPr="00E511EC">
        <w:rPr>
          <w:rFonts w:ascii="Arial" w:eastAsia="Calibri" w:hAnsi="Arial" w:cs="Arial"/>
        </w:rPr>
        <w:t>)…………………...…. ………………………………………………………………………………………………………………………………………………………………………………………………………………………………………………………………………………………………………………………………………</w:t>
      </w:r>
    </w:p>
    <w:p w14:paraId="7DD93B5E"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w:t>
      </w:r>
    </w:p>
    <w:p w14:paraId="11C78E58" w14:textId="77777777" w:rsidR="00E511EC" w:rsidRPr="00E511EC" w:rsidRDefault="00E511EC" w:rsidP="00E511EC">
      <w:pPr>
        <w:spacing w:line="240" w:lineRule="auto"/>
        <w:ind w:left="4320" w:firstLine="1634"/>
        <w:jc w:val="center"/>
        <w:rPr>
          <w:rFonts w:ascii="Arial" w:eastAsia="Calibri" w:hAnsi="Arial" w:cs="Arial"/>
        </w:rPr>
      </w:pPr>
      <w:r w:rsidRPr="00E511EC">
        <w:rPr>
          <w:rFonts w:ascii="Arial" w:eastAsia="Calibri" w:hAnsi="Arial" w:cs="Arial"/>
        </w:rPr>
        <w:t>(podpis i pieczątka)</w:t>
      </w:r>
    </w:p>
    <w:p w14:paraId="2FAC8FED" w14:textId="77777777" w:rsidR="00E511EC" w:rsidRPr="00E511EC" w:rsidRDefault="00E511EC" w:rsidP="00E511EC">
      <w:pPr>
        <w:spacing w:line="240" w:lineRule="auto"/>
        <w:rPr>
          <w:rFonts w:ascii="Arial" w:eastAsia="Calibri" w:hAnsi="Arial" w:cs="Arial"/>
        </w:rPr>
      </w:pPr>
    </w:p>
    <w:p w14:paraId="5BFFDC71" w14:textId="77777777" w:rsidR="00C751E0" w:rsidRDefault="00C751E0" w:rsidP="00C751E0">
      <w:pPr>
        <w:rPr>
          <w:rFonts w:ascii="Arial" w:hAnsi="Arial" w:cs="Arial"/>
        </w:rPr>
      </w:pPr>
      <w:r>
        <w:rPr>
          <w:rFonts w:ascii="Arial" w:hAnsi="Arial" w:cs="Arial"/>
        </w:rPr>
        <w:br w:type="page"/>
      </w:r>
    </w:p>
    <w:p w14:paraId="01B8BC3D" w14:textId="77777777" w:rsidR="00C751E0" w:rsidRDefault="00C751E0" w:rsidP="00C751E0">
      <w:pPr>
        <w:pStyle w:val="Nagwek3"/>
        <w:spacing w:line="240" w:lineRule="auto"/>
        <w:rPr>
          <w:rFonts w:ascii="Arial" w:hAnsi="Arial" w:cs="Arial"/>
          <w:b/>
          <w:color w:val="auto"/>
        </w:rPr>
        <w:sectPr w:rsidR="00C751E0" w:rsidSect="00256378">
          <w:pgSz w:w="11906" w:h="16838"/>
          <w:pgMar w:top="1418" w:right="1418" w:bottom="1418" w:left="1418" w:header="709" w:footer="420" w:gutter="0"/>
          <w:cols w:space="708"/>
          <w:docGrid w:linePitch="360"/>
        </w:sectPr>
      </w:pPr>
    </w:p>
    <w:p w14:paraId="1666C4A4" w14:textId="77777777" w:rsidR="00E2582F" w:rsidRDefault="00E2582F" w:rsidP="00E2582F">
      <w:pPr>
        <w:pStyle w:val="Nagwek3"/>
        <w:spacing w:line="240" w:lineRule="auto"/>
        <w:jc w:val="center"/>
        <w:rPr>
          <w:rFonts w:ascii="Arial" w:hAnsi="Arial" w:cs="Arial"/>
          <w:b/>
          <w:color w:val="auto"/>
        </w:rPr>
      </w:pPr>
      <w:r>
        <w:rPr>
          <w:noProof/>
          <w:lang w:eastAsia="pl-PL"/>
        </w:rPr>
        <w:lastRenderedPageBreak/>
        <w:drawing>
          <wp:inline distT="0" distB="0" distL="0" distR="0" wp14:anchorId="1909A73D" wp14:editId="2261A0E9">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71A13D4" w14:textId="7F9291AE" w:rsidR="00C751E0" w:rsidRPr="007566F3" w:rsidRDefault="00C751E0" w:rsidP="00C751E0">
      <w:pPr>
        <w:pStyle w:val="Nagwek3"/>
        <w:spacing w:line="240" w:lineRule="auto"/>
        <w:rPr>
          <w:rFonts w:ascii="Arial" w:hAnsi="Arial" w:cs="Arial"/>
          <w:color w:val="auto"/>
        </w:rPr>
      </w:pPr>
      <w:r w:rsidRPr="00350964">
        <w:rPr>
          <w:rFonts w:ascii="Arial" w:hAnsi="Arial" w:cs="Arial"/>
          <w:b/>
          <w:color w:val="auto"/>
        </w:rPr>
        <w:t>Wzór 5</w:t>
      </w:r>
      <w:r w:rsidRPr="007566F3">
        <w:rPr>
          <w:rFonts w:ascii="Arial" w:hAnsi="Arial" w:cs="Arial"/>
          <w:color w:val="auto"/>
        </w:rPr>
        <w:t xml:space="preserve"> </w:t>
      </w:r>
      <w:r w:rsidRPr="00350964">
        <w:rPr>
          <w:rFonts w:ascii="Arial" w:hAnsi="Arial" w:cs="Arial"/>
          <w:b/>
          <w:color w:val="auto"/>
          <w:lang w:val="x-none"/>
        </w:rPr>
        <w:t xml:space="preserve">Zestawienie wskaźników realizacji projektu w rozbiciu na </w:t>
      </w:r>
      <w:r>
        <w:rPr>
          <w:rFonts w:ascii="Arial" w:hAnsi="Arial" w:cs="Arial"/>
          <w:b/>
          <w:color w:val="auto"/>
        </w:rPr>
        <w:t xml:space="preserve"> </w:t>
      </w:r>
      <w:r w:rsidRPr="00350964">
        <w:rPr>
          <w:rFonts w:ascii="Arial" w:hAnsi="Arial" w:cs="Arial"/>
          <w:b/>
          <w:color w:val="auto"/>
          <w:lang w:val="x-none"/>
        </w:rPr>
        <w:t>poszczególnych Partnerów w projekcie</w:t>
      </w:r>
    </w:p>
    <w:p w14:paraId="2E77712E" w14:textId="77777777" w:rsidR="00C751E0" w:rsidRDefault="00C751E0" w:rsidP="00C751E0">
      <w:pPr>
        <w:spacing w:after="0" w:line="240" w:lineRule="auto"/>
        <w:rPr>
          <w:rFonts w:ascii="Arial" w:hAnsi="Arial" w:cs="Arial"/>
        </w:rPr>
      </w:pPr>
    </w:p>
    <w:p w14:paraId="373DAEEE" w14:textId="6F713706" w:rsidR="00C751E0" w:rsidRDefault="00C751E0" w:rsidP="00C751E0">
      <w:pPr>
        <w:spacing w:after="0" w:line="240" w:lineRule="auto"/>
        <w:jc w:val="center"/>
        <w:rPr>
          <w:rFonts w:ascii="Arial" w:hAnsi="Arial" w:cs="Arial"/>
        </w:rPr>
      </w:pPr>
    </w:p>
    <w:p w14:paraId="546CA34C" w14:textId="77777777" w:rsidR="00C751E0" w:rsidRDefault="00C751E0" w:rsidP="00C751E0">
      <w:pPr>
        <w:spacing w:line="240" w:lineRule="auto"/>
        <w:jc w:val="center"/>
        <w:rPr>
          <w:rFonts w:ascii="Arial" w:hAnsi="Arial" w:cs="Arial"/>
          <w:b/>
          <w:lang w:val="x-none"/>
        </w:rPr>
      </w:pPr>
    </w:p>
    <w:p w14:paraId="66C17558" w14:textId="77777777" w:rsidR="00C751E0" w:rsidRDefault="00C751E0" w:rsidP="00C751E0">
      <w:pPr>
        <w:spacing w:line="240" w:lineRule="auto"/>
        <w:jc w:val="center"/>
        <w:rPr>
          <w:rFonts w:ascii="Arial" w:hAnsi="Arial" w:cs="Arial"/>
          <w:szCs w:val="18"/>
          <w:u w:val="single"/>
        </w:rPr>
      </w:pPr>
      <w:r w:rsidRPr="00350964">
        <w:rPr>
          <w:rFonts w:ascii="Arial" w:hAnsi="Arial" w:cs="Arial"/>
          <w:b/>
          <w:lang w:val="x-none"/>
        </w:rPr>
        <w:t>Zestawienie wskaźników realizacji projektu w rozbiciu na poszczególnych Partnerów w projekcie</w:t>
      </w:r>
    </w:p>
    <w:p w14:paraId="26BFAFE6" w14:textId="77777777" w:rsidR="00C751E0" w:rsidRDefault="00C751E0" w:rsidP="00C751E0">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C751E0" w:rsidRPr="00C83C0E" w14:paraId="49561A89" w14:textId="77777777" w:rsidTr="00256378">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22CBD8DB" w14:textId="77777777" w:rsidR="00C751E0" w:rsidRPr="00CE69A1" w:rsidRDefault="00C751E0" w:rsidP="00256378">
            <w:pPr>
              <w:rPr>
                <w:rFonts w:ascii="Arial" w:eastAsia="Times New Roman" w:hAnsi="Arial" w:cs="Arial"/>
                <w:b w:val="0"/>
                <w:color w:val="FFFFFF" w:themeColor="background1"/>
              </w:rPr>
            </w:pPr>
            <w:r w:rsidRPr="00A373E4">
              <w:rPr>
                <w:rFonts w:ascii="Arial" w:eastAsia="Times New Roman" w:hAnsi="Arial" w:cs="Arial"/>
                <w:color w:val="FFFFFF" w:themeColor="background1"/>
              </w:rPr>
              <w:t>Partner/ Wnioskodawca</w:t>
            </w:r>
          </w:p>
        </w:tc>
        <w:tc>
          <w:tcPr>
            <w:tcW w:w="1417" w:type="dxa"/>
            <w:shd w:val="clear" w:color="auto" w:fill="44689A"/>
            <w:vAlign w:val="center"/>
          </w:tcPr>
          <w:p w14:paraId="014B1C49"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Nazwa wskaźnika </w:t>
            </w:r>
          </w:p>
        </w:tc>
        <w:tc>
          <w:tcPr>
            <w:tcW w:w="1277" w:type="dxa"/>
            <w:shd w:val="clear" w:color="auto" w:fill="44689A"/>
            <w:vAlign w:val="center"/>
          </w:tcPr>
          <w:p w14:paraId="3988BE03"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Sposób pomiaru </w:t>
            </w:r>
          </w:p>
        </w:tc>
        <w:tc>
          <w:tcPr>
            <w:tcW w:w="3004" w:type="dxa"/>
            <w:shd w:val="clear" w:color="auto" w:fill="44689A"/>
          </w:tcPr>
          <w:p w14:paraId="4DEE5A59" w14:textId="77777777" w:rsidR="00C751E0" w:rsidRPr="00A373E4"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Pr>
                <w:rFonts w:ascii="Arial" w:eastAsia="Times New Roman" w:hAnsi="Arial" w:cs="Arial"/>
                <w:color w:val="FFFFFF" w:themeColor="background1"/>
              </w:rPr>
              <w:t>Metodyka oszacowania</w:t>
            </w:r>
          </w:p>
        </w:tc>
        <w:tc>
          <w:tcPr>
            <w:tcW w:w="1654" w:type="dxa"/>
            <w:shd w:val="clear" w:color="auto" w:fill="44689A"/>
            <w:vAlign w:val="center"/>
          </w:tcPr>
          <w:p w14:paraId="4C0CE4CB"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 xml:space="preserve">Jednostka miary </w:t>
            </w:r>
          </w:p>
        </w:tc>
        <w:tc>
          <w:tcPr>
            <w:tcW w:w="1644" w:type="dxa"/>
            <w:shd w:val="clear" w:color="auto" w:fill="44689A"/>
            <w:vAlign w:val="center"/>
          </w:tcPr>
          <w:p w14:paraId="25B21F22"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Rok 0 (wartość bazowe)</w:t>
            </w:r>
          </w:p>
        </w:tc>
        <w:tc>
          <w:tcPr>
            <w:tcW w:w="1395" w:type="dxa"/>
            <w:shd w:val="clear" w:color="auto" w:fill="44689A"/>
            <w:vAlign w:val="center"/>
          </w:tcPr>
          <w:p w14:paraId="3D611798"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Rok… (wartości pośrednie)</w:t>
            </w:r>
          </w:p>
        </w:tc>
        <w:tc>
          <w:tcPr>
            <w:tcW w:w="1340" w:type="dxa"/>
            <w:shd w:val="clear" w:color="auto" w:fill="44689A"/>
            <w:vAlign w:val="center"/>
          </w:tcPr>
          <w:p w14:paraId="50D2FD8E" w14:textId="77777777" w:rsidR="00C751E0" w:rsidRPr="00CE69A1" w:rsidRDefault="00C751E0" w:rsidP="002563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rPr>
            </w:pPr>
            <w:r w:rsidRPr="00A373E4">
              <w:rPr>
                <w:rFonts w:ascii="Arial" w:eastAsia="Times New Roman" w:hAnsi="Arial" w:cs="Arial"/>
                <w:color w:val="FFFFFF" w:themeColor="background1"/>
              </w:rPr>
              <w:t>Suma wartości</w:t>
            </w:r>
          </w:p>
        </w:tc>
      </w:tr>
      <w:tr w:rsidR="00C751E0" w:rsidRPr="00C83C0E" w14:paraId="101FC0E4" w14:textId="77777777" w:rsidTr="00256378">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744CD78" w14:textId="77777777" w:rsidR="00C751E0" w:rsidRPr="00C83C0E" w:rsidRDefault="00C751E0" w:rsidP="00256378">
            <w:pPr>
              <w:jc w:val="both"/>
              <w:rPr>
                <w:rFonts w:ascii="Arial" w:eastAsia="Times New Roman" w:hAnsi="Arial" w:cs="Arial"/>
                <w:color w:val="44689A"/>
              </w:rPr>
            </w:pPr>
            <w:r w:rsidRPr="00C83C0E">
              <w:rPr>
                <w:rFonts w:ascii="Arial" w:eastAsia="Times New Roman" w:hAnsi="Arial" w:cs="Arial"/>
                <w:color w:val="44689A"/>
              </w:rPr>
              <w:t>1</w:t>
            </w:r>
          </w:p>
        </w:tc>
        <w:tc>
          <w:tcPr>
            <w:tcW w:w="1417" w:type="dxa"/>
          </w:tcPr>
          <w:p w14:paraId="758B23F2"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5EEF352"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AF98D18"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2A6B8C0"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0A47EF"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7FC9"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710F1F9"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C751E0" w:rsidRPr="00C83C0E" w14:paraId="159A31A4" w14:textId="77777777" w:rsidTr="00256378">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D379FBB" w14:textId="77777777" w:rsidR="00C751E0" w:rsidRPr="00C83C0E" w:rsidRDefault="00C751E0" w:rsidP="00256378">
            <w:pPr>
              <w:jc w:val="both"/>
              <w:rPr>
                <w:rFonts w:ascii="Arial" w:eastAsia="Times New Roman" w:hAnsi="Arial" w:cs="Arial"/>
                <w:color w:val="44689A"/>
              </w:rPr>
            </w:pPr>
            <w:r w:rsidRPr="00C83C0E">
              <w:rPr>
                <w:rFonts w:ascii="Arial" w:eastAsia="Times New Roman" w:hAnsi="Arial" w:cs="Arial"/>
                <w:color w:val="44689A"/>
              </w:rPr>
              <w:t>2</w:t>
            </w:r>
          </w:p>
        </w:tc>
        <w:tc>
          <w:tcPr>
            <w:tcW w:w="1417" w:type="dxa"/>
          </w:tcPr>
          <w:p w14:paraId="49F7858D"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37CB4A0A"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CE436FB"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A1DEA64"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8B5C270"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4FF120CC"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0841157"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C751E0" w:rsidRPr="00C83C0E" w14:paraId="3B238279" w14:textId="77777777" w:rsidTr="00256378">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76F1DF1" w14:textId="77777777" w:rsidR="00C751E0" w:rsidRPr="00C83C0E" w:rsidRDefault="00C751E0" w:rsidP="00256378">
            <w:pPr>
              <w:jc w:val="both"/>
              <w:rPr>
                <w:rFonts w:ascii="Arial" w:eastAsia="Times New Roman" w:hAnsi="Arial" w:cs="Arial"/>
                <w:color w:val="44689A"/>
              </w:rPr>
            </w:pPr>
          </w:p>
        </w:tc>
        <w:tc>
          <w:tcPr>
            <w:tcW w:w="1417" w:type="dxa"/>
          </w:tcPr>
          <w:p w14:paraId="5CDC9DAF"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69A3B70"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3004" w:type="dxa"/>
          </w:tcPr>
          <w:p w14:paraId="35E6EAA4"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6C45CD5"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644" w:type="dxa"/>
            <w:hideMark/>
          </w:tcPr>
          <w:p w14:paraId="662A4D9D"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95" w:type="dxa"/>
            <w:hideMark/>
          </w:tcPr>
          <w:p w14:paraId="7FF07226"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40" w:type="dxa"/>
            <w:noWrap/>
            <w:hideMark/>
          </w:tcPr>
          <w:p w14:paraId="46580E25"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83C0E">
              <w:rPr>
                <w:rFonts w:ascii="Arial" w:eastAsia="Times New Roman" w:hAnsi="Arial" w:cs="Arial"/>
              </w:rPr>
              <w:t> </w:t>
            </w:r>
          </w:p>
        </w:tc>
      </w:tr>
      <w:tr w:rsidR="00C751E0" w:rsidRPr="00C83C0E" w14:paraId="66161C0B" w14:textId="77777777" w:rsidTr="00256378">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C513E69" w14:textId="77777777" w:rsidR="00C751E0" w:rsidRPr="00C83C0E" w:rsidRDefault="00C751E0" w:rsidP="00256378">
            <w:pPr>
              <w:rPr>
                <w:rFonts w:ascii="Arial" w:eastAsia="Times New Roman" w:hAnsi="Arial" w:cs="Arial"/>
                <w:b w:val="0"/>
                <w:bCs w:val="0"/>
                <w:color w:val="44689A"/>
              </w:rPr>
            </w:pPr>
            <w:r w:rsidRPr="00C83C0E">
              <w:rPr>
                <w:rFonts w:ascii="Arial" w:hAnsi="Arial"/>
                <w:color w:val="44689A"/>
              </w:rPr>
              <w:t>….</w:t>
            </w:r>
          </w:p>
        </w:tc>
        <w:tc>
          <w:tcPr>
            <w:tcW w:w="1417" w:type="dxa"/>
          </w:tcPr>
          <w:p w14:paraId="33D435E9"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F24F778"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3004" w:type="dxa"/>
          </w:tcPr>
          <w:p w14:paraId="7836AFE6"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5070DC1"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644" w:type="dxa"/>
            <w:hideMark/>
          </w:tcPr>
          <w:p w14:paraId="5AA7810D"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95" w:type="dxa"/>
            <w:hideMark/>
          </w:tcPr>
          <w:p w14:paraId="670EA4B0" w14:textId="77777777" w:rsidR="00C751E0" w:rsidRPr="00C83C0E" w:rsidRDefault="00C751E0" w:rsidP="0025637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C83C0E">
              <w:rPr>
                <w:rFonts w:ascii="Arial" w:eastAsia="Times New Roman" w:hAnsi="Arial" w:cs="Arial"/>
                <w:b/>
                <w:bCs/>
              </w:rPr>
              <w:t> </w:t>
            </w:r>
          </w:p>
        </w:tc>
        <w:tc>
          <w:tcPr>
            <w:tcW w:w="1340" w:type="dxa"/>
            <w:noWrap/>
            <w:hideMark/>
          </w:tcPr>
          <w:p w14:paraId="37D0F364" w14:textId="77777777" w:rsidR="00C751E0" w:rsidRPr="00C83C0E" w:rsidRDefault="00C751E0" w:rsidP="002563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83C0E">
              <w:rPr>
                <w:rFonts w:ascii="Arial" w:eastAsia="Times New Roman" w:hAnsi="Arial" w:cs="Arial"/>
              </w:rPr>
              <w:t> </w:t>
            </w:r>
          </w:p>
        </w:tc>
      </w:tr>
    </w:tbl>
    <w:p w14:paraId="793EAE3B" w14:textId="77777777" w:rsidR="00C751E0" w:rsidRDefault="00C751E0" w:rsidP="00C751E0">
      <w:pPr>
        <w:spacing w:line="240" w:lineRule="auto"/>
        <w:rPr>
          <w:rFonts w:ascii="Arial" w:hAnsi="Arial" w:cs="Arial"/>
          <w:szCs w:val="18"/>
          <w:u w:val="single"/>
        </w:rPr>
      </w:pPr>
    </w:p>
    <w:p w14:paraId="7A0C51F1" w14:textId="77777777" w:rsidR="00C751E0" w:rsidRDefault="00C751E0" w:rsidP="00C751E0">
      <w:pPr>
        <w:spacing w:line="240" w:lineRule="auto"/>
        <w:rPr>
          <w:rFonts w:ascii="Arial" w:hAnsi="Arial" w:cs="Arial"/>
          <w:szCs w:val="18"/>
          <w:u w:val="single"/>
        </w:rPr>
      </w:pPr>
    </w:p>
    <w:p w14:paraId="45B0794B" w14:textId="77777777" w:rsidR="00C751E0" w:rsidRPr="00CE69A1" w:rsidRDefault="00C751E0" w:rsidP="00C751E0">
      <w:pPr>
        <w:spacing w:line="240" w:lineRule="auto"/>
        <w:rPr>
          <w:rFonts w:ascii="Arial" w:hAnsi="Arial" w:cs="Arial"/>
          <w:szCs w:val="18"/>
          <w:u w:val="single"/>
        </w:rPr>
      </w:pPr>
      <w:r>
        <w:rPr>
          <w:rFonts w:ascii="Arial" w:hAnsi="Arial" w:cs="Arial"/>
          <w:szCs w:val="18"/>
          <w:u w:val="single"/>
        </w:rPr>
        <w:t>I</w:t>
      </w:r>
      <w:r w:rsidRPr="00CE69A1">
        <w:rPr>
          <w:rFonts w:ascii="Arial" w:hAnsi="Arial" w:cs="Arial"/>
          <w:szCs w:val="18"/>
          <w:u w:val="single"/>
        </w:rPr>
        <w:t>nstrukcja wypełniania:</w:t>
      </w:r>
    </w:p>
    <w:p w14:paraId="1E2A1E12" w14:textId="77777777" w:rsidR="00C751E0" w:rsidRPr="00CE69A1" w:rsidRDefault="00C751E0" w:rsidP="00C751E0">
      <w:pPr>
        <w:spacing w:line="240" w:lineRule="auto"/>
        <w:rPr>
          <w:rFonts w:ascii="Arial" w:hAnsi="Arial" w:cs="Arial"/>
          <w:szCs w:val="18"/>
        </w:rPr>
      </w:pPr>
      <w:r w:rsidRPr="00CE69A1">
        <w:rPr>
          <w:rFonts w:ascii="Arial" w:hAnsi="Arial" w:cs="Arial"/>
          <w:szCs w:val="18"/>
        </w:rPr>
        <w:t xml:space="preserve">Tabela ma stanowić uzupełnienie informacji przedstawionych w pkt </w:t>
      </w:r>
      <w:r>
        <w:rPr>
          <w:rFonts w:ascii="Arial" w:hAnsi="Arial" w:cs="Arial"/>
          <w:szCs w:val="18"/>
        </w:rPr>
        <w:t>G.2</w:t>
      </w:r>
      <w:r w:rsidRPr="00CE69A1">
        <w:rPr>
          <w:rFonts w:ascii="Arial" w:hAnsi="Arial" w:cs="Arial"/>
          <w:szCs w:val="18"/>
        </w:rPr>
        <w:t xml:space="preserve"> wniosku. Wartości wskaźników powinny zostać przedstawione w</w:t>
      </w:r>
      <w:r>
        <w:rPr>
          <w:rFonts w:ascii="Arial" w:hAnsi="Arial" w:cs="Arial"/>
          <w:szCs w:val="18"/>
        </w:rPr>
        <w:t> </w:t>
      </w:r>
      <w:r w:rsidRPr="00CE69A1">
        <w:rPr>
          <w:rFonts w:ascii="Arial" w:hAnsi="Arial" w:cs="Arial"/>
          <w:szCs w:val="18"/>
        </w:rPr>
        <w:t xml:space="preserve">tabeli w rozbiciu na Wnioskodawcę oraz poszczególnych Partnerów. Suma wskaźników w rozbiciu na partnerów i Wnioskodawcę powinna być zgodna z wartością wskaźnika określoną w pkt </w:t>
      </w:r>
      <w:r>
        <w:rPr>
          <w:rFonts w:ascii="Arial" w:hAnsi="Arial" w:cs="Arial"/>
          <w:szCs w:val="18"/>
        </w:rPr>
        <w:t>G</w:t>
      </w:r>
      <w:r w:rsidRPr="00CE69A1">
        <w:rPr>
          <w:rFonts w:ascii="Arial" w:hAnsi="Arial" w:cs="Arial"/>
          <w:szCs w:val="18"/>
        </w:rPr>
        <w:t xml:space="preserve"> wniosku.  </w:t>
      </w:r>
    </w:p>
    <w:p w14:paraId="50D05AA0" w14:textId="77777777" w:rsidR="00C751E0" w:rsidRPr="00CE69A1" w:rsidRDefault="00C751E0" w:rsidP="006709EE">
      <w:pPr>
        <w:pStyle w:val="Akapitzlist"/>
        <w:numPr>
          <w:ilvl w:val="0"/>
          <w:numId w:val="25"/>
        </w:numPr>
        <w:spacing w:line="240" w:lineRule="auto"/>
        <w:rPr>
          <w:rFonts w:ascii="Arial" w:hAnsi="Arial" w:cs="Arial"/>
          <w:szCs w:val="18"/>
        </w:rPr>
      </w:pPr>
      <w:r>
        <w:rPr>
          <w:rFonts w:ascii="Arial" w:hAnsi="Arial" w:cs="Arial"/>
          <w:szCs w:val="18"/>
        </w:rPr>
        <w:t xml:space="preserve">Partner/Wnioskodawca </w:t>
      </w:r>
    </w:p>
    <w:p w14:paraId="64318DE8" w14:textId="77777777" w:rsidR="00C751E0" w:rsidRPr="00CE69A1" w:rsidRDefault="00C751E0" w:rsidP="006709EE">
      <w:pPr>
        <w:pStyle w:val="Akapitzlist"/>
        <w:numPr>
          <w:ilvl w:val="0"/>
          <w:numId w:val="25"/>
        </w:numPr>
        <w:spacing w:line="240" w:lineRule="auto"/>
        <w:rPr>
          <w:rFonts w:ascii="Arial" w:hAnsi="Arial" w:cs="Arial"/>
          <w:szCs w:val="18"/>
        </w:rPr>
      </w:pPr>
      <w:r w:rsidRPr="00CE69A1">
        <w:rPr>
          <w:rFonts w:ascii="Arial" w:hAnsi="Arial" w:cs="Arial"/>
          <w:szCs w:val="18"/>
        </w:rPr>
        <w:t xml:space="preserve">Nazwa wskaźnika – należy wpisać nazwę wskaźnika z pkt </w:t>
      </w:r>
      <w:r>
        <w:rPr>
          <w:rFonts w:ascii="Arial" w:hAnsi="Arial" w:cs="Arial"/>
          <w:szCs w:val="18"/>
        </w:rPr>
        <w:t>G</w:t>
      </w:r>
      <w:r w:rsidRPr="00CE69A1">
        <w:rPr>
          <w:rFonts w:ascii="Arial" w:hAnsi="Arial" w:cs="Arial"/>
          <w:szCs w:val="18"/>
        </w:rPr>
        <w:t xml:space="preserve"> w rozbiciu na Wnioskodawcę oraz partnerów</w:t>
      </w:r>
      <w:r>
        <w:rPr>
          <w:rFonts w:ascii="Arial" w:hAnsi="Arial" w:cs="Arial"/>
          <w:szCs w:val="18"/>
        </w:rPr>
        <w:t>.</w:t>
      </w:r>
    </w:p>
    <w:p w14:paraId="5C1DD8B1" w14:textId="77777777" w:rsidR="00C751E0" w:rsidRDefault="00C751E0" w:rsidP="006709EE">
      <w:pPr>
        <w:pStyle w:val="Akapitzlist"/>
        <w:numPr>
          <w:ilvl w:val="0"/>
          <w:numId w:val="25"/>
        </w:numPr>
        <w:spacing w:line="240" w:lineRule="auto"/>
        <w:rPr>
          <w:rFonts w:ascii="Arial" w:hAnsi="Arial" w:cs="Arial"/>
          <w:szCs w:val="18"/>
        </w:rPr>
      </w:pPr>
      <w:r w:rsidRPr="00EA4831">
        <w:rPr>
          <w:rFonts w:ascii="Arial" w:hAnsi="Arial" w:cs="Arial"/>
          <w:szCs w:val="18"/>
        </w:rPr>
        <w:t xml:space="preserve">Sposób pomiaru/Jednostka miary </w:t>
      </w:r>
    </w:p>
    <w:p w14:paraId="000EEF39" w14:textId="77777777" w:rsidR="00C751E0" w:rsidRPr="00EA4831" w:rsidRDefault="00C751E0" w:rsidP="006709EE">
      <w:pPr>
        <w:pStyle w:val="Akapitzlist"/>
        <w:numPr>
          <w:ilvl w:val="0"/>
          <w:numId w:val="25"/>
        </w:numPr>
        <w:spacing w:line="240" w:lineRule="auto"/>
        <w:rPr>
          <w:rFonts w:ascii="Arial" w:hAnsi="Arial" w:cs="Arial"/>
          <w:szCs w:val="18"/>
        </w:rPr>
      </w:pPr>
      <w:r w:rsidRPr="00EA4831">
        <w:rPr>
          <w:rFonts w:ascii="Arial" w:hAnsi="Arial" w:cs="Arial"/>
          <w:szCs w:val="18"/>
        </w:rPr>
        <w:t>Wartości wskaźników – należy przedstawić wartości jakie osiągną poszczególni partnerzy/Wnioskodawca.</w:t>
      </w:r>
    </w:p>
    <w:p w14:paraId="57FC06EB" w14:textId="77777777" w:rsidR="00C751E0" w:rsidRPr="00CE69A1" w:rsidRDefault="00C751E0" w:rsidP="006709EE">
      <w:pPr>
        <w:pStyle w:val="Akapitzlist"/>
        <w:numPr>
          <w:ilvl w:val="0"/>
          <w:numId w:val="25"/>
        </w:numPr>
        <w:spacing w:line="240" w:lineRule="auto"/>
        <w:rPr>
          <w:rFonts w:ascii="Arial" w:hAnsi="Arial" w:cs="Arial"/>
          <w:szCs w:val="18"/>
        </w:rPr>
      </w:pPr>
      <w:r w:rsidRPr="00CE69A1">
        <w:rPr>
          <w:rFonts w:ascii="Arial" w:hAnsi="Arial" w:cs="Arial"/>
          <w:szCs w:val="18"/>
        </w:rPr>
        <w:t>Suma wartości – należy wpisać sumę wartości wskaźników w poszczególnych latach</w:t>
      </w:r>
      <w:r>
        <w:rPr>
          <w:rFonts w:ascii="Arial" w:hAnsi="Arial" w:cs="Arial"/>
          <w:szCs w:val="18"/>
        </w:rPr>
        <w:t>.</w:t>
      </w:r>
    </w:p>
    <w:p w14:paraId="0A1A354B" w14:textId="77777777" w:rsidR="00E511EC" w:rsidRPr="00E511EC" w:rsidRDefault="00E511EC" w:rsidP="00E511EC">
      <w:pPr>
        <w:spacing w:after="0" w:line="240" w:lineRule="auto"/>
        <w:rPr>
          <w:rFonts w:ascii="Arial" w:hAnsi="Arial" w:cs="Arial"/>
        </w:rPr>
      </w:pPr>
    </w:p>
    <w:p w14:paraId="24630CBA" w14:textId="77777777" w:rsidR="00787332" w:rsidRPr="00D12C36" w:rsidRDefault="00787332" w:rsidP="00D12C36">
      <w:pPr>
        <w:rPr>
          <w:rFonts w:ascii="Arial" w:hAnsi="Arial" w:cs="Arial"/>
          <w:sz w:val="24"/>
          <w:szCs w:val="24"/>
        </w:rPr>
      </w:pPr>
    </w:p>
    <w:sectPr w:rsidR="00787332" w:rsidRPr="00D12C36" w:rsidSect="00C751E0">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C0813" w14:textId="77777777" w:rsidR="001B0360" w:rsidRDefault="001B0360" w:rsidP="00A07FB2">
      <w:pPr>
        <w:spacing w:after="0" w:line="240" w:lineRule="auto"/>
      </w:pPr>
      <w:r>
        <w:separator/>
      </w:r>
    </w:p>
  </w:endnote>
  <w:endnote w:type="continuationSeparator" w:id="0">
    <w:p w14:paraId="7DD03D9D" w14:textId="77777777" w:rsidR="001B0360" w:rsidRDefault="001B0360"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33645"/>
      <w:docPartObj>
        <w:docPartGallery w:val="Page Numbers (Bottom of Page)"/>
        <w:docPartUnique/>
      </w:docPartObj>
    </w:sdtPr>
    <w:sdtEndPr/>
    <w:sdtContent>
      <w:sdt>
        <w:sdtPr>
          <w:id w:val="-2065556273"/>
          <w:docPartObj>
            <w:docPartGallery w:val="Page Numbers (Top of Page)"/>
            <w:docPartUnique/>
          </w:docPartObj>
        </w:sdtPr>
        <w:sdtEndPr/>
        <w:sdtContent>
          <w:p w14:paraId="202CEDE2" w14:textId="69C89EB1" w:rsidR="002D3D18" w:rsidRDefault="002D3D1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25EA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5EA3">
              <w:rPr>
                <w:b/>
                <w:bCs/>
                <w:noProof/>
              </w:rPr>
              <w:t>24</w:t>
            </w:r>
            <w:r>
              <w:rPr>
                <w:b/>
                <w:bCs/>
                <w:sz w:val="24"/>
                <w:szCs w:val="24"/>
              </w:rPr>
              <w:fldChar w:fldCharType="end"/>
            </w:r>
          </w:p>
        </w:sdtContent>
      </w:sdt>
    </w:sdtContent>
  </w:sdt>
  <w:p w14:paraId="76AECBC4" w14:textId="77777777" w:rsidR="002D3D18" w:rsidRDefault="002D3D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4D9C" w14:textId="77777777" w:rsidR="001B0360" w:rsidRDefault="001B0360" w:rsidP="00A07FB2">
      <w:pPr>
        <w:spacing w:after="0" w:line="240" w:lineRule="auto"/>
      </w:pPr>
      <w:r>
        <w:separator/>
      </w:r>
    </w:p>
  </w:footnote>
  <w:footnote w:type="continuationSeparator" w:id="0">
    <w:p w14:paraId="15D97FD8" w14:textId="77777777" w:rsidR="001B0360" w:rsidRDefault="001B0360" w:rsidP="00A07FB2">
      <w:pPr>
        <w:spacing w:after="0" w:line="240" w:lineRule="auto"/>
      </w:pPr>
      <w:r>
        <w:continuationSeparator/>
      </w:r>
    </w:p>
  </w:footnote>
  <w:footnote w:id="1">
    <w:p w14:paraId="0607C4B7"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Niewłaściwe skreślić</w:t>
      </w:r>
    </w:p>
  </w:footnote>
  <w:footnote w:id="2">
    <w:p w14:paraId="73126184"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Oświadczenie jest zobowiązany złożyć każdy podmiot z osobna zaangażowany w realizację projektu (wnioskodawca, ewentualny partner/ partnerzy, ewentualny realizator/ realizatorzy)</w:t>
      </w:r>
    </w:p>
  </w:footnote>
  <w:footnote w:id="3">
    <w:p w14:paraId="2333F845"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Należy wpisać tytuł projektu z pola B.1.1 wniosku od dofinansowanie projektu</w:t>
      </w:r>
    </w:p>
  </w:footnote>
  <w:footnote w:id="4">
    <w:p w14:paraId="1BC83786"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Należy wpisać numer naboru w ramach którego składany jest wniosek o dofinansowanie projektu</w:t>
      </w:r>
    </w:p>
  </w:footnote>
  <w:footnote w:id="5">
    <w:p w14:paraId="6B06DBF4"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01311C67"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41B392A"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Niewłaściwe skreślić</w:t>
      </w:r>
    </w:p>
  </w:footnote>
  <w:footnote w:id="8">
    <w:p w14:paraId="336CDE5F" w14:textId="77777777" w:rsidR="002D3D18" w:rsidRPr="00E511EC" w:rsidRDefault="002D3D18" w:rsidP="00E511EC">
      <w:pPr>
        <w:pStyle w:val="Tekstprzypisudolnego"/>
        <w:rPr>
          <w:rFonts w:ascii="Arial" w:hAnsi="Arial" w:cs="Arial"/>
          <w:sz w:val="22"/>
          <w:szCs w:val="22"/>
        </w:rPr>
      </w:pPr>
      <w:r w:rsidRPr="00E511EC">
        <w:rPr>
          <w:rStyle w:val="Odwoanieprzypisudolnego"/>
          <w:rFonts w:ascii="Arial" w:hAnsi="Arial" w:cs="Arial"/>
          <w:sz w:val="22"/>
          <w:szCs w:val="22"/>
        </w:rPr>
        <w:footnoteRef/>
      </w:r>
      <w:r w:rsidRPr="00E511EC">
        <w:rPr>
          <w:rFonts w:ascii="Arial" w:hAnsi="Arial" w:cs="Arial"/>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F5239A"/>
    <w:multiLevelType w:val="hybridMultilevel"/>
    <w:tmpl w:val="EDE0599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176206"/>
    <w:multiLevelType w:val="hybridMultilevel"/>
    <w:tmpl w:val="90E88938"/>
    <w:lvl w:ilvl="0" w:tplc="04150017">
      <w:start w:val="1"/>
      <w:numFmt w:val="lowerLetter"/>
      <w:lvlText w:val="%1)"/>
      <w:lvlJc w:val="left"/>
      <w:pPr>
        <w:ind w:left="720"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104C0"/>
    <w:multiLevelType w:val="hybridMultilevel"/>
    <w:tmpl w:val="C2C46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F76CB"/>
    <w:multiLevelType w:val="hybridMultilevel"/>
    <w:tmpl w:val="4D3EC3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A5819"/>
    <w:multiLevelType w:val="hybridMultilevel"/>
    <w:tmpl w:val="0FCC63F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1E560E3A"/>
    <w:multiLevelType w:val="hybridMultilevel"/>
    <w:tmpl w:val="1774005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01412DD"/>
    <w:multiLevelType w:val="hybridMultilevel"/>
    <w:tmpl w:val="C690132A"/>
    <w:lvl w:ilvl="0" w:tplc="F6C0DBD8">
      <w:start w:val="1"/>
      <w:numFmt w:val="decimal"/>
      <w:lvlText w:val="%1."/>
      <w:lvlJc w:val="left"/>
      <w:pPr>
        <w:ind w:left="847" w:hanging="705"/>
      </w:pPr>
      <w:rPr>
        <w:rFonts w:hint="default"/>
      </w:rPr>
    </w:lvl>
    <w:lvl w:ilvl="1" w:tplc="AC54A28A">
      <w:start w:val="1"/>
      <w:numFmt w:val="lowerLetter"/>
      <w:lvlText w:val="%2)"/>
      <w:lvlJc w:val="left"/>
      <w:pPr>
        <w:ind w:left="1567" w:hanging="705"/>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4384B41"/>
    <w:multiLevelType w:val="hybridMultilevel"/>
    <w:tmpl w:val="D98C74B8"/>
    <w:lvl w:ilvl="0" w:tplc="6D5E0C00">
      <w:start w:val="1"/>
      <w:numFmt w:val="low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182146"/>
    <w:multiLevelType w:val="hybridMultilevel"/>
    <w:tmpl w:val="F9363692"/>
    <w:lvl w:ilvl="0" w:tplc="04150013">
      <w:start w:val="1"/>
      <w:numFmt w:val="upperRoman"/>
      <w:lvlText w:val="%1."/>
      <w:lvlJc w:val="right"/>
      <w:pPr>
        <w:ind w:left="142" w:hanging="360"/>
      </w:pPr>
      <w:rPr>
        <w:rFonts w:hint="default"/>
        <w:color w:val="auto"/>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2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7517A80"/>
    <w:multiLevelType w:val="hybridMultilevel"/>
    <w:tmpl w:val="92BA61D2"/>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6" w15:restartNumberingAfterBreak="0">
    <w:nsid w:val="638A6BBE"/>
    <w:multiLevelType w:val="hybridMultilevel"/>
    <w:tmpl w:val="45E828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FB09A3"/>
    <w:multiLevelType w:val="hybridMultilevel"/>
    <w:tmpl w:val="BDCCC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D51176"/>
    <w:multiLevelType w:val="hybridMultilevel"/>
    <w:tmpl w:val="0A40AD14"/>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CB649CA"/>
    <w:multiLevelType w:val="hybridMultilevel"/>
    <w:tmpl w:val="1BBA1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E5E324E"/>
    <w:multiLevelType w:val="hybridMultilevel"/>
    <w:tmpl w:val="1CBC9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4"/>
  </w:num>
  <w:num w:numId="3">
    <w:abstractNumId w:val="14"/>
  </w:num>
  <w:num w:numId="4">
    <w:abstractNumId w:val="0"/>
  </w:num>
  <w:num w:numId="5">
    <w:abstractNumId w:val="34"/>
  </w:num>
  <w:num w:numId="6">
    <w:abstractNumId w:val="35"/>
  </w:num>
  <w:num w:numId="7">
    <w:abstractNumId w:val="24"/>
  </w:num>
  <w:num w:numId="8">
    <w:abstractNumId w:val="15"/>
  </w:num>
  <w:num w:numId="9">
    <w:abstractNumId w:val="33"/>
  </w:num>
  <w:num w:numId="10">
    <w:abstractNumId w:val="19"/>
  </w:num>
  <w:num w:numId="11">
    <w:abstractNumId w:val="22"/>
  </w:num>
  <w:num w:numId="12">
    <w:abstractNumId w:val="36"/>
  </w:num>
  <w:num w:numId="13">
    <w:abstractNumId w:val="16"/>
  </w:num>
  <w:num w:numId="14">
    <w:abstractNumId w:val="32"/>
  </w:num>
  <w:num w:numId="15">
    <w:abstractNumId w:val="2"/>
  </w:num>
  <w:num w:numId="16">
    <w:abstractNumId w:val="31"/>
  </w:num>
  <w:num w:numId="17">
    <w:abstractNumId w:val="12"/>
  </w:num>
  <w:num w:numId="18">
    <w:abstractNumId w:val="9"/>
  </w:num>
  <w:num w:numId="19">
    <w:abstractNumId w:val="13"/>
  </w:num>
  <w:num w:numId="20">
    <w:abstractNumId w:val="10"/>
  </w:num>
  <w:num w:numId="21">
    <w:abstractNumId w:val="27"/>
  </w:num>
  <w:num w:numId="22">
    <w:abstractNumId w:val="17"/>
  </w:num>
  <w:num w:numId="23">
    <w:abstractNumId w:val="5"/>
  </w:num>
  <w:num w:numId="24">
    <w:abstractNumId w:val="11"/>
  </w:num>
  <w:num w:numId="25">
    <w:abstractNumId w:val="23"/>
  </w:num>
  <w:num w:numId="26">
    <w:abstractNumId w:val="28"/>
  </w:num>
  <w:num w:numId="27">
    <w:abstractNumId w:val="8"/>
  </w:num>
  <w:num w:numId="28">
    <w:abstractNumId w:val="26"/>
  </w:num>
  <w:num w:numId="29">
    <w:abstractNumId w:val="37"/>
  </w:num>
  <w:num w:numId="30">
    <w:abstractNumId w:val="6"/>
  </w:num>
  <w:num w:numId="31">
    <w:abstractNumId w:val="1"/>
  </w:num>
  <w:num w:numId="32">
    <w:abstractNumId w:val="18"/>
  </w:num>
  <w:num w:numId="33">
    <w:abstractNumId w:val="25"/>
  </w:num>
  <w:num w:numId="34">
    <w:abstractNumId w:val="20"/>
  </w:num>
  <w:num w:numId="35">
    <w:abstractNumId w:val="30"/>
  </w:num>
  <w:num w:numId="36">
    <w:abstractNumId w:val="7"/>
  </w:num>
  <w:num w:numId="37">
    <w:abstractNumId w:val="3"/>
  </w:num>
  <w:num w:numId="3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6B20"/>
    <w:rsid w:val="0002249E"/>
    <w:rsid w:val="000515AE"/>
    <w:rsid w:val="00053384"/>
    <w:rsid w:val="00057799"/>
    <w:rsid w:val="00073047"/>
    <w:rsid w:val="00086003"/>
    <w:rsid w:val="000A50E4"/>
    <w:rsid w:val="000C036A"/>
    <w:rsid w:val="000E0E88"/>
    <w:rsid w:val="000E3773"/>
    <w:rsid w:val="000F6684"/>
    <w:rsid w:val="000F748D"/>
    <w:rsid w:val="000F7C06"/>
    <w:rsid w:val="001031F9"/>
    <w:rsid w:val="00105FD5"/>
    <w:rsid w:val="00106DC2"/>
    <w:rsid w:val="0012122D"/>
    <w:rsid w:val="00125891"/>
    <w:rsid w:val="00126A70"/>
    <w:rsid w:val="00156026"/>
    <w:rsid w:val="001620E2"/>
    <w:rsid w:val="0016342D"/>
    <w:rsid w:val="00165959"/>
    <w:rsid w:val="00175CAB"/>
    <w:rsid w:val="00180CCF"/>
    <w:rsid w:val="0019278F"/>
    <w:rsid w:val="00194DAC"/>
    <w:rsid w:val="001966F2"/>
    <w:rsid w:val="001B0360"/>
    <w:rsid w:val="001D0E82"/>
    <w:rsid w:val="001D267C"/>
    <w:rsid w:val="001D3BDA"/>
    <w:rsid w:val="001D432F"/>
    <w:rsid w:val="001D6CD4"/>
    <w:rsid w:val="001F2EDF"/>
    <w:rsid w:val="001F393E"/>
    <w:rsid w:val="00227001"/>
    <w:rsid w:val="002377EF"/>
    <w:rsid w:val="00240447"/>
    <w:rsid w:val="00244E1B"/>
    <w:rsid w:val="0025300A"/>
    <w:rsid w:val="00256378"/>
    <w:rsid w:val="002650E9"/>
    <w:rsid w:val="002809B0"/>
    <w:rsid w:val="00286EF4"/>
    <w:rsid w:val="002B7D72"/>
    <w:rsid w:val="002D3D18"/>
    <w:rsid w:val="002F4541"/>
    <w:rsid w:val="002F6C1C"/>
    <w:rsid w:val="00301FF1"/>
    <w:rsid w:val="0032014E"/>
    <w:rsid w:val="00326FC7"/>
    <w:rsid w:val="0033421C"/>
    <w:rsid w:val="003646B0"/>
    <w:rsid w:val="00373817"/>
    <w:rsid w:val="00374916"/>
    <w:rsid w:val="00377607"/>
    <w:rsid w:val="0038065C"/>
    <w:rsid w:val="003858DB"/>
    <w:rsid w:val="003A2EBB"/>
    <w:rsid w:val="003B750D"/>
    <w:rsid w:val="003D0180"/>
    <w:rsid w:val="003D3F72"/>
    <w:rsid w:val="003D5A4C"/>
    <w:rsid w:val="003F464B"/>
    <w:rsid w:val="00425EA3"/>
    <w:rsid w:val="00430815"/>
    <w:rsid w:val="00433EF2"/>
    <w:rsid w:val="004340D1"/>
    <w:rsid w:val="00464CAE"/>
    <w:rsid w:val="004816BF"/>
    <w:rsid w:val="00483E93"/>
    <w:rsid w:val="00490455"/>
    <w:rsid w:val="00497796"/>
    <w:rsid w:val="004B03E6"/>
    <w:rsid w:val="004B1EC2"/>
    <w:rsid w:val="004B549A"/>
    <w:rsid w:val="004B5FD6"/>
    <w:rsid w:val="004D59A6"/>
    <w:rsid w:val="004E13D5"/>
    <w:rsid w:val="004E47CB"/>
    <w:rsid w:val="00503B25"/>
    <w:rsid w:val="00514E9A"/>
    <w:rsid w:val="005219E7"/>
    <w:rsid w:val="00521C95"/>
    <w:rsid w:val="00532410"/>
    <w:rsid w:val="0053344D"/>
    <w:rsid w:val="00546F8B"/>
    <w:rsid w:val="0055445E"/>
    <w:rsid w:val="00556BA4"/>
    <w:rsid w:val="00556F12"/>
    <w:rsid w:val="00561A9D"/>
    <w:rsid w:val="00584B6D"/>
    <w:rsid w:val="00593E15"/>
    <w:rsid w:val="005A28FD"/>
    <w:rsid w:val="005A7296"/>
    <w:rsid w:val="005B09DF"/>
    <w:rsid w:val="005B5128"/>
    <w:rsid w:val="005C69EC"/>
    <w:rsid w:val="005D4D8F"/>
    <w:rsid w:val="005F6F81"/>
    <w:rsid w:val="00612021"/>
    <w:rsid w:val="00626816"/>
    <w:rsid w:val="00634DE3"/>
    <w:rsid w:val="006709EE"/>
    <w:rsid w:val="00674FF3"/>
    <w:rsid w:val="006868BA"/>
    <w:rsid w:val="00697233"/>
    <w:rsid w:val="006A55F8"/>
    <w:rsid w:val="006A641A"/>
    <w:rsid w:val="006C365F"/>
    <w:rsid w:val="006D5ECA"/>
    <w:rsid w:val="006E6768"/>
    <w:rsid w:val="006E6BE0"/>
    <w:rsid w:val="006F5548"/>
    <w:rsid w:val="007107A4"/>
    <w:rsid w:val="00717E6A"/>
    <w:rsid w:val="007232EF"/>
    <w:rsid w:val="00735CDA"/>
    <w:rsid w:val="007467E6"/>
    <w:rsid w:val="007470C2"/>
    <w:rsid w:val="00762ED1"/>
    <w:rsid w:val="00763995"/>
    <w:rsid w:val="0076758B"/>
    <w:rsid w:val="00787332"/>
    <w:rsid w:val="00787CCB"/>
    <w:rsid w:val="0079501A"/>
    <w:rsid w:val="007A11E4"/>
    <w:rsid w:val="007A4797"/>
    <w:rsid w:val="007D00B1"/>
    <w:rsid w:val="007D26EB"/>
    <w:rsid w:val="007D7052"/>
    <w:rsid w:val="007F296A"/>
    <w:rsid w:val="007F689A"/>
    <w:rsid w:val="00802ECB"/>
    <w:rsid w:val="00811E7E"/>
    <w:rsid w:val="00835271"/>
    <w:rsid w:val="008432BF"/>
    <w:rsid w:val="008501ED"/>
    <w:rsid w:val="00854903"/>
    <w:rsid w:val="00866C11"/>
    <w:rsid w:val="008678B5"/>
    <w:rsid w:val="008720C8"/>
    <w:rsid w:val="008777A2"/>
    <w:rsid w:val="00877C3E"/>
    <w:rsid w:val="00885037"/>
    <w:rsid w:val="008939FD"/>
    <w:rsid w:val="008A63A5"/>
    <w:rsid w:val="008A71EA"/>
    <w:rsid w:val="008B2028"/>
    <w:rsid w:val="008D409F"/>
    <w:rsid w:val="00915334"/>
    <w:rsid w:val="0092013F"/>
    <w:rsid w:val="00920BB5"/>
    <w:rsid w:val="00925500"/>
    <w:rsid w:val="00926174"/>
    <w:rsid w:val="00931254"/>
    <w:rsid w:val="009349AB"/>
    <w:rsid w:val="0093716C"/>
    <w:rsid w:val="009440DC"/>
    <w:rsid w:val="00944C44"/>
    <w:rsid w:val="00950E65"/>
    <w:rsid w:val="0098757A"/>
    <w:rsid w:val="00994BD0"/>
    <w:rsid w:val="009A145C"/>
    <w:rsid w:val="009A77E7"/>
    <w:rsid w:val="009C1FC5"/>
    <w:rsid w:val="009E1328"/>
    <w:rsid w:val="009F7D74"/>
    <w:rsid w:val="00A07FB2"/>
    <w:rsid w:val="00A11E56"/>
    <w:rsid w:val="00A25E99"/>
    <w:rsid w:val="00A712A5"/>
    <w:rsid w:val="00A82A66"/>
    <w:rsid w:val="00A95F99"/>
    <w:rsid w:val="00AA0193"/>
    <w:rsid w:val="00AA3113"/>
    <w:rsid w:val="00AC4E2A"/>
    <w:rsid w:val="00AD35D0"/>
    <w:rsid w:val="00AD40F5"/>
    <w:rsid w:val="00AE2C7C"/>
    <w:rsid w:val="00AE7391"/>
    <w:rsid w:val="00AE78DC"/>
    <w:rsid w:val="00B24C88"/>
    <w:rsid w:val="00B301DE"/>
    <w:rsid w:val="00B42043"/>
    <w:rsid w:val="00B442BA"/>
    <w:rsid w:val="00B474CD"/>
    <w:rsid w:val="00B57812"/>
    <w:rsid w:val="00B64BAF"/>
    <w:rsid w:val="00B93ECF"/>
    <w:rsid w:val="00B93F83"/>
    <w:rsid w:val="00BA7A00"/>
    <w:rsid w:val="00BB11C3"/>
    <w:rsid w:val="00BB1E9A"/>
    <w:rsid w:val="00BC2E61"/>
    <w:rsid w:val="00BC3136"/>
    <w:rsid w:val="00BE57D4"/>
    <w:rsid w:val="00C0375F"/>
    <w:rsid w:val="00C25D4F"/>
    <w:rsid w:val="00C31E33"/>
    <w:rsid w:val="00C34555"/>
    <w:rsid w:val="00C34EAE"/>
    <w:rsid w:val="00C36008"/>
    <w:rsid w:val="00C4312D"/>
    <w:rsid w:val="00C4626B"/>
    <w:rsid w:val="00C51080"/>
    <w:rsid w:val="00C553E0"/>
    <w:rsid w:val="00C72C9D"/>
    <w:rsid w:val="00C751E0"/>
    <w:rsid w:val="00C7771D"/>
    <w:rsid w:val="00C83077"/>
    <w:rsid w:val="00C92084"/>
    <w:rsid w:val="00C96941"/>
    <w:rsid w:val="00CD27AB"/>
    <w:rsid w:val="00CE2D4F"/>
    <w:rsid w:val="00CE511E"/>
    <w:rsid w:val="00CF48D6"/>
    <w:rsid w:val="00D07C22"/>
    <w:rsid w:val="00D10642"/>
    <w:rsid w:val="00D116D8"/>
    <w:rsid w:val="00D123BC"/>
    <w:rsid w:val="00D12C36"/>
    <w:rsid w:val="00D16B4B"/>
    <w:rsid w:val="00D21ED2"/>
    <w:rsid w:val="00D37698"/>
    <w:rsid w:val="00D5032D"/>
    <w:rsid w:val="00D62E6B"/>
    <w:rsid w:val="00D83ECB"/>
    <w:rsid w:val="00DA5F7E"/>
    <w:rsid w:val="00DB5F81"/>
    <w:rsid w:val="00DD75DF"/>
    <w:rsid w:val="00DF7481"/>
    <w:rsid w:val="00E04BA7"/>
    <w:rsid w:val="00E0749B"/>
    <w:rsid w:val="00E15DB3"/>
    <w:rsid w:val="00E2582F"/>
    <w:rsid w:val="00E26DEE"/>
    <w:rsid w:val="00E30B04"/>
    <w:rsid w:val="00E31B65"/>
    <w:rsid w:val="00E37A70"/>
    <w:rsid w:val="00E4505B"/>
    <w:rsid w:val="00E511EC"/>
    <w:rsid w:val="00E556B9"/>
    <w:rsid w:val="00E62538"/>
    <w:rsid w:val="00E80C03"/>
    <w:rsid w:val="00E813CA"/>
    <w:rsid w:val="00E83F8E"/>
    <w:rsid w:val="00EE047C"/>
    <w:rsid w:val="00EE1303"/>
    <w:rsid w:val="00EE69E5"/>
    <w:rsid w:val="00EF2082"/>
    <w:rsid w:val="00EF34B6"/>
    <w:rsid w:val="00EF4917"/>
    <w:rsid w:val="00F006FC"/>
    <w:rsid w:val="00F3031D"/>
    <w:rsid w:val="00F33B1C"/>
    <w:rsid w:val="00F411FB"/>
    <w:rsid w:val="00F64DE3"/>
    <w:rsid w:val="00F70D9B"/>
    <w:rsid w:val="00FB0E25"/>
    <w:rsid w:val="00FC0C92"/>
    <w:rsid w:val="00FF29E2"/>
    <w:rsid w:val="00FF5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A37E2"/>
  <w15:chartTrackingRefBased/>
  <w15:docId w15:val="{660F99D1-E607-4648-8901-CEFBE330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1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table" w:customStyle="1" w:styleId="Tabela-Siatka1">
    <w:name w:val="Tabela - Siatka1"/>
    <w:basedOn w:val="Standardowy"/>
    <w:next w:val="Tabela-Siatka"/>
    <w:uiPriority w:val="39"/>
    <w:rsid w:val="001D3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12C36"/>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E511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11EC"/>
    <w:rPr>
      <w:sz w:val="20"/>
      <w:szCs w:val="20"/>
    </w:rPr>
  </w:style>
  <w:style w:type="character" w:styleId="Odwoanieprzypisudolnego">
    <w:name w:val="footnote reference"/>
    <w:basedOn w:val="Domylnaczcionkaakapitu"/>
    <w:uiPriority w:val="99"/>
    <w:semiHidden/>
    <w:unhideWhenUsed/>
    <w:rsid w:val="00E511EC"/>
    <w:rPr>
      <w:vertAlign w:val="superscript"/>
    </w:rPr>
  </w:style>
  <w:style w:type="table" w:styleId="Tabelasiatki1jasnaakcent5">
    <w:name w:val="Grid Table 1 Light Accent 5"/>
    <w:basedOn w:val="Standardowy"/>
    <w:uiPriority w:val="46"/>
    <w:rsid w:val="00C751E0"/>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CF4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48D6"/>
    <w:rPr>
      <w:sz w:val="20"/>
      <w:szCs w:val="20"/>
    </w:rPr>
  </w:style>
  <w:style w:type="character" w:styleId="Odwoanieprzypisukocowego">
    <w:name w:val="endnote reference"/>
    <w:basedOn w:val="Domylnaczcionkaakapitu"/>
    <w:uiPriority w:val="99"/>
    <w:semiHidden/>
    <w:unhideWhenUsed/>
    <w:rsid w:val="00CF48D6"/>
    <w:rPr>
      <w:vertAlign w:val="superscript"/>
    </w:rPr>
  </w:style>
  <w:style w:type="character" w:customStyle="1" w:styleId="AkapitzlistZnak">
    <w:name w:val="Akapit z listą Znak"/>
    <w:link w:val="Akapitzlist"/>
    <w:uiPriority w:val="34"/>
    <w:locked/>
    <w:rsid w:val="0073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hyperlink" Target="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37A0-E51E-4985-869E-5D419AFB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5079</Words>
  <Characters>30479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cp:lastPrinted>2023-11-28T10:41:00Z</cp:lastPrinted>
  <dcterms:created xsi:type="dcterms:W3CDTF">2023-11-21T13:52:00Z</dcterms:created>
  <dcterms:modified xsi:type="dcterms:W3CDTF">2023-11-28T10:42:00Z</dcterms:modified>
</cp:coreProperties>
</file>