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3B964C7" w14:textId="049AEC43"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FB55BE">
        <w:rPr>
          <w:rFonts w:ascii="Arial" w:eastAsia="Times New Roman" w:hAnsi="Arial" w:cs="Arial"/>
          <w:iCs/>
          <w:sz w:val="20"/>
          <w:szCs w:val="20"/>
          <w:lang w:eastAsia="ar-SA"/>
        </w:rPr>
        <w:t>do Regulaminu wyboru projektów</w:t>
      </w:r>
      <w:r w:rsidRPr="00FB55BE">
        <w:rPr>
          <w:rFonts w:ascii="Arial" w:eastAsia="Times New Roman" w:hAnsi="Arial" w:cs="Arial"/>
          <w:iCs/>
          <w:sz w:val="20"/>
          <w:szCs w:val="20"/>
          <w:lang w:eastAsia="ar-SA"/>
        </w:rPr>
        <w:br/>
        <w:t xml:space="preserve">nr </w:t>
      </w:r>
      <w:r w:rsidR="00A06742" w:rsidRPr="00A06742">
        <w:rPr>
          <w:rFonts w:ascii="Arial" w:eastAsia="Times New Roman" w:hAnsi="Arial" w:cs="Arial"/>
          <w:iCs/>
          <w:sz w:val="20"/>
          <w:szCs w:val="20"/>
          <w:lang w:eastAsia="ar-SA"/>
        </w:rPr>
        <w:t>FEMP.02.07-IZ.00-036/24</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bookmarkStart w:id="0" w:name="_GoBack"/>
      <w:bookmarkEnd w:id="0"/>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1B17B1">
      <w:pPr>
        <w:suppressAutoHyphens/>
        <w:spacing w:after="120" w:line="360"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F0920" w:rsidRPr="003D5A4C" w14:paraId="654E230D" w14:textId="77777777" w:rsidTr="006B716A">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C4423A" w:rsidRPr="003D5A4C" w14:paraId="03D5FBD8" w14:textId="77777777" w:rsidTr="00AA1D1E">
        <w:trPr>
          <w:trHeight w:val="2337"/>
        </w:trPr>
        <w:tc>
          <w:tcPr>
            <w:tcW w:w="9060" w:type="dxa"/>
            <w:tcBorders>
              <w:top w:val="single" w:sz="4" w:space="0" w:color="auto"/>
              <w:left w:val="single" w:sz="4" w:space="0" w:color="auto"/>
              <w:bottom w:val="single" w:sz="4" w:space="0" w:color="auto"/>
              <w:right w:val="single" w:sz="4" w:space="0" w:color="auto"/>
            </w:tcBorders>
            <w:shd w:val="clear" w:color="auto" w:fill="auto"/>
          </w:tcPr>
          <w:p w14:paraId="70A0BEF8" w14:textId="15DF4B14" w:rsidR="00924B3C" w:rsidRPr="00924B3C" w:rsidRDefault="00A958FD" w:rsidP="00924B3C">
            <w:pPr>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 </w:t>
            </w:r>
            <w:r w:rsidR="00924B3C" w:rsidRPr="00924B3C">
              <w:rPr>
                <w:rFonts w:ascii="Arial" w:eastAsia="Times New Roman" w:hAnsi="Arial" w:cs="Arial"/>
                <w:b/>
                <w:iCs/>
                <w:sz w:val="24"/>
                <w:szCs w:val="24"/>
                <w:lang w:eastAsia="ar-SA"/>
              </w:rPr>
              <w:t>B.1.4 Opis projektu</w:t>
            </w:r>
            <w:r w:rsidR="001C2421">
              <w:rPr>
                <w:rFonts w:ascii="Arial" w:eastAsia="Times New Roman" w:hAnsi="Arial" w:cs="Arial"/>
                <w:b/>
                <w:iCs/>
                <w:sz w:val="24"/>
                <w:szCs w:val="24"/>
                <w:lang w:eastAsia="ar-SA"/>
              </w:rPr>
              <w:t>/ U Informacje specyficzne</w:t>
            </w:r>
            <w:r w:rsidR="00924B3C" w:rsidRPr="00924B3C">
              <w:rPr>
                <w:rFonts w:ascii="Arial" w:eastAsia="Times New Roman" w:hAnsi="Arial" w:cs="Arial"/>
                <w:b/>
                <w:iCs/>
                <w:sz w:val="24"/>
                <w:szCs w:val="24"/>
                <w:lang w:eastAsia="ar-SA"/>
              </w:rPr>
              <w:t>:</w:t>
            </w:r>
          </w:p>
          <w:p w14:paraId="365898E1" w14:textId="463C6F64" w:rsidR="0077286C" w:rsidRDefault="00924B3C" w:rsidP="000613D8">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Proszę </w:t>
            </w:r>
            <w:r w:rsidR="003F3C79">
              <w:rPr>
                <w:rFonts w:ascii="Arial" w:eastAsia="Times New Roman" w:hAnsi="Arial" w:cs="Arial"/>
                <w:iCs/>
                <w:sz w:val="24"/>
                <w:szCs w:val="24"/>
                <w:lang w:eastAsia="ar-SA"/>
              </w:rPr>
              <w:t>o wskazanie</w:t>
            </w:r>
            <w:r w:rsidR="00AA1D1E">
              <w:rPr>
                <w:rFonts w:ascii="Arial" w:eastAsia="Times New Roman" w:hAnsi="Arial" w:cs="Arial"/>
                <w:iCs/>
                <w:sz w:val="24"/>
                <w:szCs w:val="24"/>
                <w:lang w:eastAsia="ar-SA"/>
              </w:rPr>
              <w:t xml:space="preserve"> informacji </w:t>
            </w:r>
            <w:r w:rsidR="003F3C79">
              <w:rPr>
                <w:rFonts w:ascii="Arial" w:eastAsia="Times New Roman" w:hAnsi="Arial" w:cs="Arial"/>
                <w:iCs/>
                <w:sz w:val="24"/>
                <w:szCs w:val="24"/>
                <w:lang w:eastAsia="ar-SA"/>
              </w:rPr>
              <w:t>dotyczących</w:t>
            </w:r>
            <w:r w:rsidR="00AA1D1E">
              <w:rPr>
                <w:rFonts w:ascii="Arial" w:eastAsia="Times New Roman" w:hAnsi="Arial" w:cs="Arial"/>
                <w:iCs/>
                <w:sz w:val="24"/>
                <w:szCs w:val="24"/>
                <w:lang w:eastAsia="ar-SA"/>
              </w:rPr>
              <w:t>:</w:t>
            </w:r>
          </w:p>
          <w:p w14:paraId="12F59EF7" w14:textId="5BA68EA8" w:rsidR="00A02995" w:rsidRPr="00A02995" w:rsidRDefault="00A02995" w:rsidP="001B17B1">
            <w:pPr>
              <w:pStyle w:val="Akapitzlist"/>
              <w:numPr>
                <w:ilvl w:val="0"/>
                <w:numId w:val="51"/>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rodzaju magazynu energii (cieplnej/elektrycznej).</w:t>
            </w:r>
          </w:p>
          <w:p w14:paraId="23DEA52E" w14:textId="13A1B6AD" w:rsidR="00924B3C" w:rsidRPr="00151DAA" w:rsidRDefault="00AA1D1E" w:rsidP="00151DAA">
            <w:pPr>
              <w:pStyle w:val="Akapitzlist"/>
              <w:numPr>
                <w:ilvl w:val="0"/>
                <w:numId w:val="51"/>
              </w:numPr>
              <w:spacing w:line="360" w:lineRule="auto"/>
              <w:rPr>
                <w:rFonts w:ascii="Times New Roman" w:hAnsi="Times New Roman" w:cs="Times New Roman"/>
                <w:sz w:val="24"/>
                <w:szCs w:val="24"/>
                <w:lang w:eastAsia="pl-PL"/>
              </w:rPr>
            </w:pPr>
            <w:r w:rsidRPr="00AA1D1E">
              <w:rPr>
                <w:rFonts w:ascii="Arial" w:eastAsia="Times New Roman" w:hAnsi="Arial" w:cs="Arial"/>
                <w:b/>
                <w:iCs/>
                <w:sz w:val="24"/>
                <w:szCs w:val="24"/>
                <w:lang w:eastAsia="ar-SA"/>
              </w:rPr>
              <w:t>moc</w:t>
            </w:r>
            <w:r>
              <w:rPr>
                <w:rFonts w:ascii="Arial" w:eastAsia="Times New Roman" w:hAnsi="Arial" w:cs="Arial"/>
                <w:b/>
                <w:iCs/>
                <w:sz w:val="24"/>
                <w:szCs w:val="24"/>
                <w:lang w:eastAsia="ar-SA"/>
              </w:rPr>
              <w:t>y</w:t>
            </w:r>
            <w:r w:rsidRPr="00AA1D1E">
              <w:rPr>
                <w:rFonts w:ascii="Arial" w:eastAsia="Times New Roman" w:hAnsi="Arial" w:cs="Arial"/>
                <w:b/>
                <w:iCs/>
                <w:sz w:val="24"/>
                <w:szCs w:val="24"/>
                <w:lang w:eastAsia="ar-SA"/>
              </w:rPr>
              <w:t xml:space="preserve"> magazynu</w:t>
            </w:r>
            <w:r>
              <w:rPr>
                <w:rFonts w:ascii="Arial" w:eastAsia="Times New Roman" w:hAnsi="Arial" w:cs="Arial"/>
                <w:b/>
                <w:iCs/>
                <w:sz w:val="24"/>
                <w:szCs w:val="24"/>
                <w:lang w:eastAsia="ar-SA"/>
              </w:rPr>
              <w:t>, który zostanie zainstalowany w wyniku realizacji projektu.</w:t>
            </w:r>
            <w:r w:rsidRPr="00AA1D1E">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Należy mieć </w:t>
            </w:r>
            <w:r w:rsidRPr="00AA1D1E">
              <w:rPr>
                <w:rFonts w:ascii="Arial" w:eastAsia="Times New Roman" w:hAnsi="Arial" w:cs="Arial"/>
                <w:iCs/>
                <w:sz w:val="24"/>
                <w:szCs w:val="24"/>
                <w:lang w:eastAsia="ar-SA"/>
              </w:rPr>
              <w:t>na uwadze,</w:t>
            </w:r>
            <w:r w:rsidR="00D71872" w:rsidRPr="00D71872">
              <w:rPr>
                <w:rFonts w:ascii="Arial" w:eastAsia="Times New Roman" w:hAnsi="Arial" w:cs="Arial"/>
                <w:b/>
                <w:iCs/>
                <w:sz w:val="24"/>
                <w:szCs w:val="24"/>
                <w:lang w:eastAsia="ar-SA"/>
              </w:rPr>
              <w:t xml:space="preserve"> </w:t>
            </w:r>
            <w:r w:rsidR="00CC1145" w:rsidRPr="001B17B1">
              <w:rPr>
                <w:rFonts w:ascii="Arial" w:eastAsia="Times New Roman" w:hAnsi="Arial" w:cs="Arial"/>
                <w:iCs/>
                <w:sz w:val="24"/>
                <w:szCs w:val="24"/>
                <w:lang w:eastAsia="ar-SA"/>
              </w:rPr>
              <w:t>że</w:t>
            </w:r>
            <w:r w:rsidR="00CC1145">
              <w:rPr>
                <w:rFonts w:ascii="Arial" w:eastAsia="Times New Roman" w:hAnsi="Arial" w:cs="Arial"/>
                <w:b/>
                <w:iCs/>
                <w:sz w:val="24"/>
                <w:szCs w:val="24"/>
                <w:lang w:eastAsia="ar-SA"/>
              </w:rPr>
              <w:t xml:space="preserve"> </w:t>
            </w:r>
            <w:r w:rsidR="00D71872" w:rsidRPr="00D71872">
              <w:rPr>
                <w:rFonts w:ascii="Arial" w:eastAsia="Times New Roman" w:hAnsi="Arial" w:cs="Arial"/>
                <w:iCs/>
                <w:sz w:val="24"/>
                <w:szCs w:val="24"/>
                <w:lang w:eastAsia="ar-SA"/>
              </w:rPr>
              <w:t xml:space="preserve">moc </w:t>
            </w:r>
            <w:r w:rsidR="00151DAA">
              <w:rPr>
                <w:rFonts w:ascii="Arial" w:eastAsia="Times New Roman" w:hAnsi="Arial" w:cs="Arial"/>
                <w:iCs/>
                <w:sz w:val="24"/>
                <w:szCs w:val="24"/>
                <w:lang w:eastAsia="ar-SA"/>
              </w:rPr>
              <w:t xml:space="preserve">pojedynczego </w:t>
            </w:r>
            <w:r w:rsidR="00D71872" w:rsidRPr="00D71872">
              <w:rPr>
                <w:rFonts w:ascii="Arial" w:eastAsia="Times New Roman" w:hAnsi="Arial" w:cs="Arial"/>
                <w:iCs/>
                <w:sz w:val="24"/>
                <w:szCs w:val="24"/>
                <w:lang w:eastAsia="ar-SA"/>
              </w:rPr>
              <w:t>magazynu przewidzianego do</w:t>
            </w:r>
            <w:r w:rsidR="00CC1145">
              <w:rPr>
                <w:rFonts w:ascii="Arial" w:eastAsia="Times New Roman" w:hAnsi="Arial" w:cs="Arial"/>
                <w:iCs/>
                <w:sz w:val="24"/>
                <w:szCs w:val="24"/>
                <w:lang w:eastAsia="ar-SA"/>
              </w:rPr>
              <w:t> </w:t>
            </w:r>
            <w:r w:rsidR="00D71872" w:rsidRPr="00D71872">
              <w:rPr>
                <w:rFonts w:ascii="Arial" w:eastAsia="Times New Roman" w:hAnsi="Arial" w:cs="Arial"/>
                <w:iCs/>
                <w:sz w:val="24"/>
                <w:szCs w:val="24"/>
                <w:lang w:eastAsia="ar-SA"/>
              </w:rPr>
              <w:t>dofinansowania nie może przekraczać 1 MWe, przy czym w przypadku</w:t>
            </w:r>
            <w:r w:rsidR="00151DAA">
              <w:rPr>
                <w:rFonts w:ascii="Arial" w:eastAsia="Times New Roman" w:hAnsi="Arial" w:cs="Arial"/>
                <w:iCs/>
                <w:sz w:val="24"/>
                <w:szCs w:val="24"/>
                <w:lang w:eastAsia="ar-SA"/>
              </w:rPr>
              <w:t xml:space="preserve"> </w:t>
            </w:r>
            <w:r w:rsidR="00D71872" w:rsidRPr="00151DAA">
              <w:rPr>
                <w:rFonts w:ascii="Arial" w:eastAsia="Times New Roman" w:hAnsi="Arial" w:cs="Arial"/>
                <w:iCs/>
                <w:sz w:val="24"/>
                <w:szCs w:val="24"/>
                <w:lang w:eastAsia="ar-SA"/>
              </w:rPr>
              <w:t xml:space="preserve">magazynów realizowanych w ramach instalacji OZE, </w:t>
            </w:r>
            <w:r w:rsidRPr="00151DAA">
              <w:rPr>
                <w:rFonts w:ascii="Arial" w:eastAsia="Times New Roman" w:hAnsi="Arial" w:cs="Arial"/>
                <w:iCs/>
                <w:sz w:val="24"/>
                <w:szCs w:val="24"/>
                <w:lang w:eastAsia="ar-SA"/>
              </w:rPr>
              <w:t>moc nie powinna przekraczać sumarycznej mocy wszystkich jednostek wytwórczych wchodzących w skład danej instalacji</w:t>
            </w:r>
            <w:r w:rsidR="002A132F" w:rsidRPr="00151DAA">
              <w:rPr>
                <w:rFonts w:ascii="Arial" w:eastAsia="Times New Roman" w:hAnsi="Arial" w:cs="Arial"/>
                <w:iCs/>
                <w:sz w:val="24"/>
                <w:szCs w:val="24"/>
                <w:lang w:eastAsia="ar-SA"/>
              </w:rPr>
              <w:t xml:space="preserve"> energii odnawialnej</w:t>
            </w:r>
            <w:r w:rsidRPr="00151DAA">
              <w:rPr>
                <w:rFonts w:ascii="Arial" w:eastAsia="Times New Roman" w:hAnsi="Arial" w:cs="Arial"/>
                <w:iCs/>
                <w:sz w:val="24"/>
                <w:szCs w:val="24"/>
                <w:lang w:eastAsia="ar-SA"/>
              </w:rPr>
              <w:t>, dla której dedykowany jest magazyn energii.</w:t>
            </w:r>
            <w:r w:rsidRPr="00151DAA">
              <w:rPr>
                <w:rFonts w:ascii="Times New Roman" w:hAnsi="Times New Roman" w:cs="Times New Roman"/>
                <w:sz w:val="24"/>
                <w:szCs w:val="24"/>
                <w:lang w:eastAsia="pl-PL"/>
              </w:rPr>
              <w:t xml:space="preserve"> </w:t>
            </w:r>
          </w:p>
          <w:p w14:paraId="25760E4B" w14:textId="0DE6E9DB" w:rsidR="000A5033" w:rsidRPr="003F3C79" w:rsidRDefault="000A5033" w:rsidP="001B17B1">
            <w:pPr>
              <w:pStyle w:val="Akapitzlist"/>
              <w:numPr>
                <w:ilvl w:val="0"/>
                <w:numId w:val="51"/>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rodzaju, mocy i zdolności produkcyjnej instalacji OZE, dla której dedykowany będzie magazyn energii.</w:t>
            </w:r>
          </w:p>
          <w:p w14:paraId="48C68B2C" w14:textId="1E7F21F6" w:rsidR="007F659A" w:rsidRPr="001B17B1" w:rsidRDefault="00E373CE" w:rsidP="001B17B1">
            <w:pPr>
              <w:pStyle w:val="Akapitzlist"/>
              <w:numPr>
                <w:ilvl w:val="0"/>
                <w:numId w:val="51"/>
              </w:numPr>
              <w:spacing w:after="0" w:line="360" w:lineRule="auto"/>
              <w:rPr>
                <w:rFonts w:ascii="Arial" w:eastAsia="Times New Roman" w:hAnsi="Arial" w:cs="Arial"/>
                <w:iCs/>
                <w:sz w:val="24"/>
                <w:szCs w:val="24"/>
                <w:lang w:eastAsia="ar-SA"/>
              </w:rPr>
            </w:pPr>
            <w:r w:rsidRPr="00E373CE">
              <w:rPr>
                <w:rFonts w:ascii="Arial" w:eastAsia="Times New Roman" w:hAnsi="Arial" w:cs="Arial"/>
                <w:iCs/>
                <w:sz w:val="24"/>
                <w:szCs w:val="24"/>
                <w:lang w:eastAsia="ar-SA"/>
              </w:rPr>
              <w:t xml:space="preserve">przeprowadzonej analizy </w:t>
            </w:r>
            <w:r w:rsidRPr="00E373CE">
              <w:rPr>
                <w:rFonts w:ascii="Arial" w:eastAsia="Calibri" w:hAnsi="Arial" w:cs="Arial"/>
                <w:sz w:val="24"/>
                <w:szCs w:val="24"/>
              </w:rPr>
              <w:t>profilu zużycia energii w budynku</w:t>
            </w:r>
            <w:r>
              <w:rPr>
                <w:rFonts w:ascii="Arial" w:eastAsia="Calibri" w:hAnsi="Arial" w:cs="Arial"/>
                <w:sz w:val="24"/>
                <w:szCs w:val="24"/>
              </w:rPr>
              <w:t>. Planowana pojemnoś</w:t>
            </w:r>
            <w:r w:rsidR="00CC1145">
              <w:rPr>
                <w:rFonts w:ascii="Arial" w:eastAsia="Calibri" w:hAnsi="Arial" w:cs="Arial"/>
                <w:sz w:val="24"/>
                <w:szCs w:val="24"/>
              </w:rPr>
              <w:t>ć</w:t>
            </w:r>
            <w:r w:rsidRPr="00E373CE">
              <w:rPr>
                <w:rFonts w:ascii="Arial" w:eastAsia="Calibri" w:hAnsi="Arial" w:cs="Arial"/>
                <w:sz w:val="24"/>
                <w:szCs w:val="24"/>
              </w:rPr>
              <w:t xml:space="preserve"> magazynów energii elektrycznej/ ciepła </w:t>
            </w:r>
            <w:r>
              <w:rPr>
                <w:rFonts w:ascii="Arial" w:eastAsia="Calibri" w:hAnsi="Arial" w:cs="Arial"/>
                <w:sz w:val="24"/>
                <w:szCs w:val="24"/>
              </w:rPr>
              <w:t xml:space="preserve">powinna być dostosowana </w:t>
            </w:r>
            <w:r w:rsidRPr="00E373CE">
              <w:rPr>
                <w:rFonts w:ascii="Arial" w:eastAsia="Calibri" w:hAnsi="Arial" w:cs="Arial"/>
                <w:sz w:val="24"/>
                <w:szCs w:val="24"/>
              </w:rPr>
              <w:t>do produkcji energii elektrycznej/ ciepła w istniejących urządzeniach OZE</w:t>
            </w:r>
            <w:r>
              <w:rPr>
                <w:rFonts w:ascii="Arial" w:eastAsia="Calibri" w:hAnsi="Arial" w:cs="Arial"/>
                <w:sz w:val="24"/>
                <w:szCs w:val="24"/>
              </w:rPr>
              <w:t xml:space="preserve">. Należy przedstawić informacje potwierdzające przeprowadzenie dokonania </w:t>
            </w:r>
            <w:r w:rsidRPr="00E373CE">
              <w:rPr>
                <w:rFonts w:ascii="Arial" w:eastAsia="Calibri" w:hAnsi="Arial" w:cs="Arial"/>
                <w:bCs/>
                <w:sz w:val="24"/>
                <w:szCs w:val="24"/>
                <w:lang w:bidi="pl-PL"/>
              </w:rPr>
              <w:t xml:space="preserve">właściwego doboru </w:t>
            </w:r>
            <w:r w:rsidR="000A5033">
              <w:rPr>
                <w:rFonts w:ascii="Arial" w:eastAsia="Calibri" w:hAnsi="Arial" w:cs="Arial"/>
                <w:bCs/>
                <w:sz w:val="24"/>
                <w:szCs w:val="24"/>
                <w:lang w:bidi="pl-PL"/>
              </w:rPr>
              <w:t xml:space="preserve">mocy i pojemności </w:t>
            </w:r>
            <w:r w:rsidRPr="00E373CE">
              <w:rPr>
                <w:rFonts w:ascii="Arial" w:eastAsia="Calibri" w:hAnsi="Arial" w:cs="Arial"/>
                <w:bCs/>
                <w:sz w:val="24"/>
                <w:szCs w:val="24"/>
                <w:lang w:bidi="pl-PL"/>
              </w:rPr>
              <w:t>magazynów energii do potrzeb energetycznych budynku i posiadanych instalacji OZE</w:t>
            </w:r>
            <w:r>
              <w:rPr>
                <w:rFonts w:ascii="Arial" w:eastAsia="Calibri" w:hAnsi="Arial" w:cs="Arial"/>
                <w:bCs/>
                <w:sz w:val="24"/>
                <w:szCs w:val="24"/>
                <w:lang w:bidi="pl-PL"/>
              </w:rPr>
              <w:t>.</w:t>
            </w:r>
          </w:p>
        </w:tc>
      </w:tr>
      <w:tr w:rsidR="00152B5A" w:rsidRPr="003D5A4C" w14:paraId="0FF2A12F"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441B8799" w14:textId="7F16255C" w:rsidR="00152B5A" w:rsidRDefault="00AA1D1E" w:rsidP="000613D8">
            <w:pPr>
              <w:spacing w:after="120" w:line="276" w:lineRule="auto"/>
              <w:rPr>
                <w:rFonts w:ascii="Arial" w:eastAsia="Times New Roman" w:hAnsi="Arial" w:cs="Arial"/>
                <w:b/>
                <w:iCs/>
                <w:sz w:val="24"/>
                <w:szCs w:val="24"/>
                <w:lang w:eastAsia="ar-SA"/>
              </w:rPr>
            </w:pPr>
            <w:r w:rsidRPr="00AA1D1E">
              <w:rPr>
                <w:rFonts w:ascii="Arial" w:eastAsia="Times New Roman" w:hAnsi="Arial" w:cs="Arial"/>
                <w:b/>
                <w:iCs/>
                <w:sz w:val="24"/>
                <w:szCs w:val="24"/>
                <w:lang w:eastAsia="ar-SA"/>
              </w:rPr>
              <w:lastRenderedPageBreak/>
              <w:t>B.1.4 Opis projektu:</w:t>
            </w:r>
          </w:p>
          <w:p w14:paraId="6B7713D4" w14:textId="77777777" w:rsidR="00B96257" w:rsidRDefault="00AA1D1E" w:rsidP="000613D8">
            <w:pPr>
              <w:spacing w:after="120" w:line="276" w:lineRule="auto"/>
              <w:rPr>
                <w:rFonts w:ascii="Arial" w:eastAsia="Times New Roman" w:hAnsi="Arial" w:cs="Arial"/>
                <w:iCs/>
                <w:sz w:val="24"/>
                <w:szCs w:val="24"/>
                <w:lang w:eastAsia="ar-SA"/>
              </w:rPr>
            </w:pPr>
            <w:r w:rsidRPr="00AA1D1E">
              <w:rPr>
                <w:rFonts w:ascii="Arial" w:eastAsia="Times New Roman" w:hAnsi="Arial" w:cs="Arial"/>
                <w:iCs/>
                <w:sz w:val="24"/>
                <w:szCs w:val="24"/>
                <w:lang w:eastAsia="ar-SA"/>
              </w:rPr>
              <w:t>Należy wskazać</w:t>
            </w:r>
            <w:r w:rsidR="00B96257">
              <w:rPr>
                <w:rFonts w:ascii="Arial" w:eastAsia="Times New Roman" w:hAnsi="Arial" w:cs="Arial"/>
                <w:iCs/>
                <w:sz w:val="24"/>
                <w:szCs w:val="24"/>
                <w:lang w:eastAsia="ar-SA"/>
              </w:rPr>
              <w:t>:</w:t>
            </w:r>
          </w:p>
          <w:p w14:paraId="30597F06" w14:textId="77777777" w:rsidR="00B96257" w:rsidRPr="00CC1145" w:rsidRDefault="00AA1D1E" w:rsidP="001B17B1">
            <w:pPr>
              <w:pStyle w:val="Akapitzlist"/>
              <w:numPr>
                <w:ilvl w:val="0"/>
                <w:numId w:val="51"/>
              </w:numPr>
              <w:spacing w:after="120" w:line="360" w:lineRule="auto"/>
              <w:rPr>
                <w:rFonts w:ascii="Arial" w:eastAsia="Times New Roman" w:hAnsi="Arial" w:cs="Arial"/>
                <w:iCs/>
                <w:sz w:val="24"/>
                <w:szCs w:val="24"/>
                <w:lang w:eastAsia="ar-SA"/>
              </w:rPr>
            </w:pPr>
            <w:r w:rsidRPr="00CC1145">
              <w:rPr>
                <w:rFonts w:ascii="Arial" w:eastAsia="Times New Roman" w:hAnsi="Arial" w:cs="Arial"/>
                <w:iCs/>
                <w:sz w:val="24"/>
                <w:szCs w:val="24"/>
                <w:lang w:eastAsia="ar-SA"/>
              </w:rPr>
              <w:t xml:space="preserve">czy </w:t>
            </w:r>
            <w:r w:rsidR="00B96257" w:rsidRPr="00CC1145">
              <w:rPr>
                <w:rFonts w:ascii="Arial" w:eastAsia="Times New Roman" w:hAnsi="Arial" w:cs="Arial"/>
                <w:iCs/>
                <w:sz w:val="24"/>
                <w:szCs w:val="24"/>
                <w:lang w:eastAsia="ar-SA"/>
              </w:rPr>
              <w:t>projekt jest realizowany w formule projektu parasolowego, czyli przez jednostkę samorządu terytorialnego na rzecz odbiorców końcowych,</w:t>
            </w:r>
          </w:p>
          <w:p w14:paraId="2D9BCF46" w14:textId="216AC5E5" w:rsidR="00B96257" w:rsidRPr="00CC1145" w:rsidRDefault="00B96257" w:rsidP="001B17B1">
            <w:pPr>
              <w:pStyle w:val="Akapitzlist"/>
              <w:numPr>
                <w:ilvl w:val="0"/>
                <w:numId w:val="51"/>
              </w:numPr>
              <w:spacing w:after="120" w:line="360" w:lineRule="auto"/>
              <w:rPr>
                <w:rFonts w:ascii="Arial" w:eastAsia="Times New Roman" w:hAnsi="Arial" w:cs="Arial"/>
                <w:iCs/>
                <w:sz w:val="24"/>
                <w:szCs w:val="24"/>
                <w:lang w:eastAsia="ar-SA"/>
              </w:rPr>
            </w:pPr>
            <w:r w:rsidRPr="00CC1145">
              <w:rPr>
                <w:rFonts w:ascii="Arial" w:eastAsia="Times New Roman" w:hAnsi="Arial" w:cs="Arial"/>
                <w:iCs/>
                <w:sz w:val="24"/>
                <w:szCs w:val="24"/>
                <w:lang w:eastAsia="ar-SA"/>
              </w:rPr>
              <w:t>czy projekt jest realizowany dla budynków użyteczności publicznej</w:t>
            </w:r>
            <w:r w:rsidR="00151DAA">
              <w:rPr>
                <w:rFonts w:ascii="Arial" w:eastAsia="Times New Roman" w:hAnsi="Arial" w:cs="Arial"/>
                <w:iCs/>
                <w:sz w:val="24"/>
                <w:szCs w:val="24"/>
                <w:lang w:eastAsia="ar-SA"/>
              </w:rPr>
              <w:t xml:space="preserve"> bądź też innych budynków</w:t>
            </w:r>
            <w:r w:rsidR="00477401">
              <w:rPr>
                <w:rFonts w:ascii="Arial" w:eastAsia="Times New Roman" w:hAnsi="Arial" w:cs="Arial"/>
                <w:iCs/>
                <w:sz w:val="24"/>
                <w:szCs w:val="24"/>
                <w:lang w:eastAsia="ar-SA"/>
              </w:rPr>
              <w:t xml:space="preserve"> nie będących budynkami mieszkalnymi jednorodzinnymi</w:t>
            </w:r>
            <w:r w:rsidRPr="00CC1145">
              <w:rPr>
                <w:rFonts w:ascii="Arial" w:eastAsia="Times New Roman" w:hAnsi="Arial" w:cs="Arial"/>
                <w:iCs/>
                <w:sz w:val="24"/>
                <w:szCs w:val="24"/>
                <w:lang w:eastAsia="ar-SA"/>
              </w:rPr>
              <w:t>,</w:t>
            </w:r>
          </w:p>
          <w:p w14:paraId="367A6B3E" w14:textId="77777777" w:rsidR="00E373CE" w:rsidRPr="00CC1145" w:rsidRDefault="00E373CE" w:rsidP="001B17B1">
            <w:pPr>
              <w:pStyle w:val="Akapitzlist"/>
              <w:numPr>
                <w:ilvl w:val="0"/>
                <w:numId w:val="51"/>
              </w:numPr>
              <w:spacing w:after="120" w:line="360" w:lineRule="auto"/>
              <w:rPr>
                <w:rFonts w:ascii="Arial" w:eastAsia="Times New Roman" w:hAnsi="Arial" w:cs="Arial"/>
                <w:iCs/>
                <w:sz w:val="24"/>
                <w:szCs w:val="24"/>
                <w:lang w:eastAsia="ar-SA"/>
              </w:rPr>
            </w:pPr>
            <w:r w:rsidRPr="00CC1145">
              <w:rPr>
                <w:rFonts w:ascii="Arial" w:eastAsia="Times New Roman" w:hAnsi="Arial" w:cs="Arial"/>
                <w:color w:val="000000"/>
                <w:sz w:val="24"/>
                <w:szCs w:val="24"/>
                <w:lang w:eastAsia="x-none"/>
              </w:rPr>
              <w:t xml:space="preserve">czy projekt </w:t>
            </w:r>
            <w:r w:rsidR="007F659A" w:rsidRPr="00CC1145">
              <w:rPr>
                <w:rFonts w:ascii="Arial" w:eastAsia="Times New Roman" w:hAnsi="Arial" w:cs="Arial"/>
                <w:color w:val="000000"/>
                <w:sz w:val="24"/>
                <w:szCs w:val="24"/>
                <w:lang w:eastAsia="x-none"/>
              </w:rPr>
              <w:t>jest</w:t>
            </w:r>
            <w:r w:rsidR="007F659A" w:rsidRPr="00CC1145">
              <w:rPr>
                <w:rFonts w:ascii="Arial" w:eastAsia="Times New Roman" w:hAnsi="Arial" w:cs="Arial"/>
                <w:color w:val="000000"/>
                <w:sz w:val="24"/>
                <w:szCs w:val="24"/>
                <w:lang w:val="x-none" w:eastAsia="x-none"/>
              </w:rPr>
              <w:t xml:space="preserve"> realizowany na terenie obszarów objętych formą ochrony przyrody (wraz z otuliną) – zgodnie z zapisami ustawy z dn. 16 kwietnia 2004 r. o ochronie przyrody (Dz.U. z 202</w:t>
            </w:r>
            <w:r w:rsidR="007F659A" w:rsidRPr="00CC1145">
              <w:rPr>
                <w:rFonts w:ascii="Arial" w:eastAsia="Times New Roman" w:hAnsi="Arial" w:cs="Arial"/>
                <w:color w:val="000000"/>
                <w:sz w:val="24"/>
                <w:szCs w:val="24"/>
                <w:lang w:eastAsia="x-none"/>
              </w:rPr>
              <w:t>3</w:t>
            </w:r>
            <w:r w:rsidR="007F659A" w:rsidRPr="00CC1145">
              <w:rPr>
                <w:rFonts w:ascii="Arial" w:eastAsia="Times New Roman" w:hAnsi="Arial" w:cs="Arial"/>
                <w:color w:val="000000"/>
                <w:sz w:val="24"/>
                <w:szCs w:val="24"/>
                <w:lang w:val="x-none" w:eastAsia="x-none"/>
              </w:rPr>
              <w:t xml:space="preserve"> r., poz. </w:t>
            </w:r>
            <w:r w:rsidR="007F659A" w:rsidRPr="00CC1145">
              <w:rPr>
                <w:rFonts w:ascii="Arial" w:eastAsia="Times New Roman" w:hAnsi="Arial" w:cs="Arial"/>
                <w:color w:val="000000"/>
                <w:sz w:val="24"/>
                <w:szCs w:val="24"/>
                <w:lang w:eastAsia="x-none"/>
              </w:rPr>
              <w:t>1336</w:t>
            </w:r>
            <w:r w:rsidR="007F659A" w:rsidRPr="00CC1145">
              <w:rPr>
                <w:rFonts w:ascii="Arial" w:eastAsia="Times New Roman" w:hAnsi="Arial" w:cs="Arial"/>
                <w:color w:val="000000"/>
                <w:sz w:val="24"/>
                <w:szCs w:val="24"/>
                <w:lang w:val="x-none" w:eastAsia="x-none"/>
              </w:rPr>
              <w:t xml:space="preserve"> z późn. zm.</w:t>
            </w:r>
            <w:r w:rsidR="007F659A" w:rsidRPr="00CC1145">
              <w:rPr>
                <w:rFonts w:ascii="Arial" w:eastAsia="Times New Roman" w:hAnsi="Arial" w:cs="Arial"/>
                <w:color w:val="000000"/>
                <w:sz w:val="24"/>
                <w:szCs w:val="24"/>
                <w:lang w:eastAsia="x-none"/>
              </w:rPr>
              <w:t>)</w:t>
            </w:r>
            <w:r w:rsidRPr="00CC1145">
              <w:rPr>
                <w:rFonts w:ascii="Arial" w:eastAsia="Times New Roman" w:hAnsi="Arial" w:cs="Arial"/>
                <w:iCs/>
                <w:color w:val="000000"/>
                <w:sz w:val="24"/>
                <w:szCs w:val="24"/>
                <w:lang w:eastAsia="x-none"/>
              </w:rPr>
              <w:t>,</w:t>
            </w:r>
          </w:p>
          <w:p w14:paraId="37934E86" w14:textId="0AA94407" w:rsidR="00E373CE" w:rsidRPr="001B17B1" w:rsidRDefault="00E373CE" w:rsidP="001B17B1">
            <w:pPr>
              <w:pStyle w:val="Akapitzlist"/>
              <w:numPr>
                <w:ilvl w:val="0"/>
                <w:numId w:val="51"/>
              </w:numPr>
              <w:spacing w:after="0" w:line="360" w:lineRule="auto"/>
              <w:rPr>
                <w:rFonts w:ascii="Arial" w:eastAsia="Times New Roman" w:hAnsi="Arial" w:cs="Arial"/>
                <w:color w:val="000000"/>
                <w:sz w:val="24"/>
                <w:szCs w:val="24"/>
                <w:lang w:eastAsia="x-none"/>
              </w:rPr>
            </w:pPr>
            <w:r w:rsidRPr="00CC1145">
              <w:rPr>
                <w:rFonts w:ascii="Arial" w:eastAsia="Times New Roman" w:hAnsi="Arial" w:cs="Arial"/>
                <w:iCs/>
                <w:color w:val="000000"/>
                <w:sz w:val="24"/>
                <w:szCs w:val="24"/>
                <w:lang w:eastAsia="x-none"/>
              </w:rPr>
              <w:t xml:space="preserve">czy projekt jest realizowany </w:t>
            </w:r>
            <w:r w:rsidRPr="00CC1145">
              <w:rPr>
                <w:rFonts w:ascii="Arial" w:eastAsia="Times New Roman" w:hAnsi="Arial" w:cs="Arial"/>
                <w:color w:val="000000"/>
                <w:sz w:val="24"/>
                <w:szCs w:val="24"/>
                <w:lang w:val="x-none" w:eastAsia="x-none"/>
              </w:rPr>
              <w:t xml:space="preserve">na terenach cennych przyrodniczo, wskazanych w projekcie audytu krajobrazowego </w:t>
            </w:r>
            <w:r w:rsidRPr="00CC1145">
              <w:rPr>
                <w:rFonts w:ascii="Arial" w:eastAsia="Times New Roman" w:hAnsi="Arial" w:cs="Arial"/>
                <w:sz w:val="24"/>
                <w:szCs w:val="24"/>
                <w:lang w:val="x-none" w:eastAsia="x-none"/>
              </w:rPr>
              <w:t>(</w:t>
            </w:r>
            <w:hyperlink r:id="rId9" w:history="1">
              <w:r w:rsidRPr="00CC1145">
                <w:rPr>
                  <w:rStyle w:val="Hipercze"/>
                  <w:rFonts w:ascii="Arial" w:eastAsia="Times New Roman" w:hAnsi="Arial" w:cs="Arial"/>
                  <w:color w:val="auto"/>
                  <w:sz w:val="24"/>
                  <w:szCs w:val="24"/>
                  <w:u w:val="none"/>
                  <w:lang w:val="x-none" w:eastAsia="x-none"/>
                </w:rPr>
                <w:t xml:space="preserve">Uchwała nr 1542/2023 Zarządu Województwa Małopolskiego z dnia 8 sierpnia 2023 r. </w:t>
              </w:r>
              <w:r w:rsidRPr="00CC1145">
                <w:rPr>
                  <w:rStyle w:val="Hipercze"/>
                  <w:rFonts w:ascii="Arial" w:eastAsia="Times New Roman" w:hAnsi="Arial" w:cs="Arial"/>
                  <w:i/>
                  <w:color w:val="auto"/>
                  <w:sz w:val="24"/>
                  <w:szCs w:val="24"/>
                  <w:u w:val="none"/>
                  <w:lang w:val="x-none" w:eastAsia="x-none"/>
                </w:rPr>
                <w:t>w sprawie przyjęcia projektu Audytu krajobrazowego województwa małopolskiego, w celu zasięgnięcia opinii podmiotów wymienionych w ustawie</w:t>
              </w:r>
            </w:hyperlink>
            <w:r w:rsidRPr="00CC1145">
              <w:rPr>
                <w:rFonts w:ascii="Arial" w:eastAsia="Times New Roman" w:hAnsi="Arial" w:cs="Arial"/>
                <w:sz w:val="24"/>
                <w:szCs w:val="24"/>
                <w:lang w:val="x-none" w:eastAsia="x-none"/>
              </w:rPr>
              <w:t xml:space="preserve">) </w:t>
            </w:r>
            <w:r w:rsidRPr="00CC1145">
              <w:rPr>
                <w:rFonts w:ascii="Arial" w:eastAsia="Times New Roman" w:hAnsi="Arial" w:cs="Arial"/>
                <w:color w:val="000000"/>
                <w:sz w:val="24"/>
                <w:szCs w:val="24"/>
                <w:lang w:val="x-none" w:eastAsia="x-none"/>
              </w:rPr>
              <w:t>jako obszar priorytetowy przyrodniczy lub przyrodniczo</w:t>
            </w:r>
            <w:r w:rsidRPr="00CC1145">
              <w:rPr>
                <w:rFonts w:ascii="Arial" w:eastAsia="Times New Roman" w:hAnsi="Arial" w:cs="Arial"/>
                <w:color w:val="000000"/>
                <w:sz w:val="24"/>
                <w:szCs w:val="24"/>
                <w:lang w:eastAsia="x-none"/>
              </w:rPr>
              <w:t xml:space="preserve"> </w:t>
            </w:r>
            <w:r w:rsidR="00C92497" w:rsidRPr="00CC1145">
              <w:rPr>
                <w:rFonts w:ascii="Arial" w:eastAsia="Times New Roman" w:hAnsi="Arial" w:cs="Arial"/>
                <w:color w:val="000000"/>
                <w:sz w:val="24"/>
                <w:szCs w:val="24"/>
                <w:lang w:val="x-none" w:eastAsia="x-none"/>
              </w:rPr>
              <w:t>–</w:t>
            </w:r>
            <w:r w:rsidRPr="00CC1145">
              <w:rPr>
                <w:rFonts w:ascii="Arial" w:eastAsia="Times New Roman" w:hAnsi="Arial" w:cs="Arial"/>
                <w:color w:val="000000"/>
                <w:sz w:val="24"/>
                <w:szCs w:val="24"/>
                <w:lang w:val="x-none" w:eastAsia="x-none"/>
              </w:rPr>
              <w:t xml:space="preserve"> kulturowy</w:t>
            </w:r>
            <w:r w:rsidR="00C92497" w:rsidRPr="00CC1145">
              <w:rPr>
                <w:rFonts w:ascii="Arial" w:eastAsia="Times New Roman" w:hAnsi="Arial" w:cs="Arial"/>
                <w:color w:val="000000"/>
                <w:sz w:val="24"/>
                <w:szCs w:val="24"/>
                <w:lang w:eastAsia="x-none"/>
              </w:rPr>
              <w:t xml:space="preserve"> </w:t>
            </w:r>
            <w:r w:rsidR="00500FA7" w:rsidRPr="00CC1145">
              <w:rPr>
                <w:rFonts w:ascii="Arial" w:eastAsia="Times New Roman" w:hAnsi="Arial" w:cs="Arial"/>
                <w:color w:val="000000"/>
                <w:sz w:val="24"/>
                <w:szCs w:val="24"/>
                <w:lang w:eastAsia="x-none"/>
              </w:rPr>
              <w:t>lub w ww. audycie po jego uchwaleniu.</w:t>
            </w:r>
            <w:r w:rsidR="00C92497" w:rsidRPr="00CC1145">
              <w:rPr>
                <w:rFonts w:ascii="Arial" w:eastAsia="Times New Roman" w:hAnsi="Arial" w:cs="Arial"/>
                <w:color w:val="000000"/>
                <w:sz w:val="24"/>
                <w:szCs w:val="24"/>
                <w:lang w:eastAsia="x-none"/>
              </w:rPr>
              <w:t xml:space="preserve"> Projekt Audytu krajobrazowego województwa małopolskiego </w:t>
            </w:r>
            <w:r w:rsidRPr="00CC1145">
              <w:rPr>
                <w:rFonts w:ascii="Arial" w:eastAsia="Times New Roman" w:hAnsi="Arial" w:cs="Arial"/>
                <w:color w:val="000000"/>
                <w:sz w:val="24"/>
                <w:szCs w:val="24"/>
                <w:lang w:val="x-none" w:eastAsia="x-none"/>
              </w:rPr>
              <w:t>dostępn</w:t>
            </w:r>
            <w:r w:rsidR="00C92497" w:rsidRPr="00CC1145">
              <w:rPr>
                <w:rFonts w:ascii="Arial" w:eastAsia="Times New Roman" w:hAnsi="Arial" w:cs="Arial"/>
                <w:color w:val="000000"/>
                <w:sz w:val="24"/>
                <w:szCs w:val="24"/>
                <w:lang w:eastAsia="x-none"/>
              </w:rPr>
              <w:t>y jest</w:t>
            </w:r>
            <w:r w:rsidRPr="00CC1145">
              <w:rPr>
                <w:rFonts w:ascii="Arial" w:eastAsia="Times New Roman" w:hAnsi="Arial" w:cs="Arial"/>
                <w:color w:val="000000"/>
                <w:sz w:val="24"/>
                <w:szCs w:val="24"/>
                <w:lang w:val="x-none" w:eastAsia="x-none"/>
              </w:rPr>
              <w:t xml:space="preserve"> pod adresem</w:t>
            </w:r>
            <w:r w:rsidRPr="00CC1145">
              <w:rPr>
                <w:rFonts w:ascii="Arial" w:eastAsia="Times New Roman" w:hAnsi="Arial" w:cs="Arial"/>
                <w:color w:val="000000"/>
                <w:sz w:val="24"/>
                <w:szCs w:val="24"/>
                <w:lang w:eastAsia="x-none"/>
              </w:rPr>
              <w:t>:</w:t>
            </w:r>
            <w:r w:rsidRPr="00CC1145">
              <w:rPr>
                <w:rFonts w:ascii="Arial" w:eastAsia="Times New Roman" w:hAnsi="Arial" w:cs="Arial"/>
                <w:color w:val="000000"/>
                <w:sz w:val="24"/>
                <w:szCs w:val="24"/>
                <w:lang w:val="x-none" w:eastAsia="x-none"/>
              </w:rPr>
              <w:t xml:space="preserve"> </w:t>
            </w:r>
            <w:hyperlink r:id="rId10" w:history="1">
              <w:r w:rsidRPr="00CC1145">
                <w:rPr>
                  <w:rStyle w:val="Hipercze"/>
                  <w:rFonts w:ascii="Arial" w:eastAsia="Times New Roman" w:hAnsi="Arial" w:cs="Arial"/>
                  <w:sz w:val="24"/>
                  <w:szCs w:val="24"/>
                  <w:lang w:val="x-none" w:eastAsia="x-none"/>
                </w:rPr>
                <w:t>https://miip.geomalopolska.pl/iMapLite/app/audyt/audyt_k44.html</w:t>
              </w:r>
            </w:hyperlink>
            <w:r w:rsidR="00500FA7" w:rsidRPr="00CC1145">
              <w:rPr>
                <w:rStyle w:val="Hipercze"/>
                <w:rFonts w:ascii="Arial" w:eastAsia="Times New Roman" w:hAnsi="Arial" w:cs="Arial"/>
                <w:sz w:val="24"/>
                <w:szCs w:val="24"/>
                <w:lang w:eastAsia="x-none"/>
              </w:rPr>
              <w:t xml:space="preserve"> </w:t>
            </w:r>
            <w:r w:rsidR="00500FA7" w:rsidRPr="00833529">
              <w:rPr>
                <w:rStyle w:val="Hipercze"/>
                <w:rFonts w:ascii="Arial" w:eastAsia="Times New Roman" w:hAnsi="Arial" w:cs="Arial"/>
                <w:color w:val="auto"/>
                <w:sz w:val="24"/>
                <w:szCs w:val="24"/>
                <w:u w:val="none"/>
                <w:lang w:eastAsia="x-none"/>
              </w:rPr>
              <w:t>(</w:t>
            </w:r>
            <w:r w:rsidR="00D22513">
              <w:rPr>
                <w:rStyle w:val="Hipercze"/>
                <w:rFonts w:ascii="Arial" w:eastAsia="Times New Roman" w:hAnsi="Arial" w:cs="Arial"/>
                <w:color w:val="auto"/>
                <w:sz w:val="24"/>
                <w:szCs w:val="24"/>
                <w:u w:val="none"/>
                <w:lang w:eastAsia="x-none"/>
              </w:rPr>
              <w:t xml:space="preserve">Wykaz </w:t>
            </w:r>
            <w:r w:rsidR="00D22513" w:rsidRPr="00D22513">
              <w:rPr>
                <w:rStyle w:val="Hipercze"/>
                <w:rFonts w:ascii="Arial" w:eastAsia="Times New Roman" w:hAnsi="Arial" w:cs="Arial"/>
                <w:color w:val="auto"/>
                <w:sz w:val="24"/>
                <w:szCs w:val="24"/>
                <w:u w:val="none"/>
                <w:lang w:eastAsia="x-none"/>
              </w:rPr>
              <w:t>n</w:t>
            </w:r>
            <w:r w:rsidR="00D22513" w:rsidRPr="005E4F4B">
              <w:rPr>
                <w:rFonts w:ascii="Arial" w:eastAsia="Times New Roman" w:hAnsi="Arial" w:cs="Arial"/>
                <w:sz w:val="24"/>
                <w:szCs w:val="24"/>
                <w:lang w:eastAsia="x-none"/>
              </w:rPr>
              <w:t>umerów krajobrazów wskazanych w projekcie audytu krajobrazowego</w:t>
            </w:r>
            <w:r w:rsidR="00D22513" w:rsidRPr="00D22513">
              <w:rPr>
                <w:rFonts w:ascii="Arial" w:eastAsia="Times New Roman" w:hAnsi="Arial" w:cs="Arial"/>
                <w:i/>
                <w:sz w:val="24"/>
                <w:szCs w:val="24"/>
                <w:lang w:eastAsia="x-none"/>
              </w:rPr>
              <w:t xml:space="preserve"> </w:t>
            </w:r>
            <w:r w:rsidR="00D22513" w:rsidRPr="005E4F4B">
              <w:rPr>
                <w:rFonts w:ascii="Arial" w:eastAsia="Times New Roman" w:hAnsi="Arial" w:cs="Arial"/>
                <w:sz w:val="24"/>
                <w:szCs w:val="24"/>
                <w:lang w:eastAsia="x-none"/>
              </w:rPr>
              <w:t>jako obszary priorytetowe przyrodnicze lub przyrodniczo- kulturowe stanowi Załącznik nr 9 do Regulaminu). W przypadku, jeżeli projekt jest realizowany na terenach cennych przyrodniczo, w pkt U wniosku należy wskaza</w:t>
            </w:r>
            <w:r w:rsidR="00DA3B6E">
              <w:rPr>
                <w:rFonts w:ascii="Arial" w:eastAsia="Times New Roman" w:hAnsi="Arial" w:cs="Arial"/>
                <w:sz w:val="24"/>
                <w:szCs w:val="24"/>
                <w:lang w:eastAsia="x-none"/>
              </w:rPr>
              <w:t>ć</w:t>
            </w:r>
            <w:r w:rsidR="00FB55BE">
              <w:rPr>
                <w:rFonts w:ascii="Arial" w:eastAsia="Times New Roman" w:hAnsi="Arial" w:cs="Arial"/>
                <w:sz w:val="24"/>
                <w:szCs w:val="24"/>
                <w:lang w:eastAsia="x-none"/>
              </w:rPr>
              <w:t xml:space="preserve"> </w:t>
            </w:r>
            <w:r w:rsidR="000B7BA6">
              <w:rPr>
                <w:rFonts w:ascii="Arial" w:eastAsia="Times New Roman" w:hAnsi="Arial" w:cs="Arial"/>
                <w:sz w:val="24"/>
                <w:szCs w:val="24"/>
                <w:lang w:eastAsia="x-none"/>
              </w:rPr>
              <w:t xml:space="preserve">nazwę i </w:t>
            </w:r>
            <w:r w:rsidR="00FB55BE">
              <w:rPr>
                <w:rFonts w:ascii="Arial" w:eastAsia="Times New Roman" w:hAnsi="Arial" w:cs="Arial"/>
                <w:sz w:val="24"/>
                <w:szCs w:val="24"/>
                <w:lang w:eastAsia="x-none"/>
              </w:rPr>
              <w:t>nr </w:t>
            </w:r>
            <w:r w:rsidR="00D22513" w:rsidRPr="005E4F4B">
              <w:rPr>
                <w:rFonts w:ascii="Arial" w:eastAsia="Times New Roman" w:hAnsi="Arial" w:cs="Arial"/>
                <w:sz w:val="24"/>
                <w:szCs w:val="24"/>
                <w:lang w:eastAsia="x-none"/>
              </w:rPr>
              <w:t>krajobrazu</w:t>
            </w:r>
            <w:r w:rsidR="00D22513">
              <w:rPr>
                <w:rFonts w:ascii="Arial" w:eastAsia="Times New Roman" w:hAnsi="Arial" w:cs="Arial"/>
                <w:b/>
                <w:sz w:val="24"/>
                <w:szCs w:val="24"/>
                <w:lang w:eastAsia="x-none"/>
              </w:rPr>
              <w:t>.</w:t>
            </w:r>
          </w:p>
          <w:p w14:paraId="672BA1FF" w14:textId="4144D05D" w:rsidR="00D11AF1" w:rsidRPr="001B17B1" w:rsidRDefault="00D11AF1" w:rsidP="001B17B1">
            <w:pPr>
              <w:pStyle w:val="Akapitzlist"/>
              <w:numPr>
                <w:ilvl w:val="0"/>
                <w:numId w:val="51"/>
              </w:numPr>
              <w:spacing w:line="360" w:lineRule="auto"/>
              <w:rPr>
                <w:rFonts w:ascii="Arial" w:eastAsia="Times New Roman" w:hAnsi="Arial" w:cs="Arial"/>
                <w:iCs/>
                <w:sz w:val="24"/>
                <w:szCs w:val="24"/>
                <w:lang w:eastAsia="ar-SA"/>
              </w:rPr>
            </w:pPr>
            <w:r w:rsidRPr="00CC1145">
              <w:rPr>
                <w:rFonts w:ascii="Arial" w:eastAsia="Times New Roman" w:hAnsi="Arial" w:cs="Arial"/>
                <w:iCs/>
                <w:sz w:val="24"/>
                <w:szCs w:val="24"/>
                <w:lang w:eastAsia="ar-SA"/>
              </w:rPr>
              <w:t>czy projekt jest realizowany</w:t>
            </w:r>
            <w:r w:rsidRPr="001B17B1">
              <w:rPr>
                <w:rFonts w:ascii="Arial" w:hAnsi="Arial" w:cs="Arial"/>
                <w:sz w:val="24"/>
                <w:szCs w:val="24"/>
              </w:rPr>
              <w:t xml:space="preserve"> </w:t>
            </w:r>
            <w:r w:rsidRPr="00CC1145">
              <w:rPr>
                <w:rFonts w:ascii="Arial" w:eastAsia="Times New Roman" w:hAnsi="Arial" w:cs="Arial"/>
                <w:iCs/>
                <w:sz w:val="24"/>
                <w:szCs w:val="24"/>
                <w:lang w:eastAsia="ar-SA"/>
              </w:rPr>
              <w:t>na terenie miast średnich tracących funkcje społeczno-gospodarcze lub na terenie gmin zmarginalizowanych (wynikających z KSRR lub z rozszerzonej analizy regionalnej uwzględnionej w SRWM) lub w miejscowościach uzdrowiskowych na terenie gmin posiadających status uzdrowiska lub status obszaru ochrony uzdrowiskowej.</w:t>
            </w:r>
          </w:p>
        </w:tc>
      </w:tr>
      <w:tr w:rsidR="00A958FD" w:rsidRPr="003D5A4C" w14:paraId="71C1D51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01091844" w14:textId="77777777" w:rsidR="007F659A" w:rsidRPr="007F659A" w:rsidRDefault="007F659A" w:rsidP="001B17B1">
            <w:pPr>
              <w:spacing w:after="120" w:line="360" w:lineRule="auto"/>
              <w:rPr>
                <w:rFonts w:ascii="Arial" w:eastAsia="Times New Roman" w:hAnsi="Arial" w:cs="Arial"/>
                <w:b/>
                <w:iCs/>
                <w:sz w:val="24"/>
                <w:szCs w:val="24"/>
                <w:lang w:eastAsia="ar-SA"/>
              </w:rPr>
            </w:pPr>
            <w:r w:rsidRPr="007F659A">
              <w:rPr>
                <w:rFonts w:ascii="Arial" w:eastAsia="Times New Roman" w:hAnsi="Arial" w:cs="Arial"/>
                <w:b/>
                <w:iCs/>
                <w:sz w:val="24"/>
                <w:szCs w:val="24"/>
                <w:lang w:eastAsia="ar-SA"/>
              </w:rPr>
              <w:t>Pkt E.1.1 Zasadność realizacji projektu w kontekście zdiagnozowanych potrzeb:</w:t>
            </w:r>
          </w:p>
          <w:p w14:paraId="54F4AB8A" w14:textId="453BBC45" w:rsidR="007F659A" w:rsidRPr="007F659A" w:rsidRDefault="007F659A" w:rsidP="001B17B1">
            <w:pPr>
              <w:spacing w:after="120" w:line="360" w:lineRule="auto"/>
              <w:rPr>
                <w:rFonts w:ascii="Arial" w:eastAsia="Times New Roman" w:hAnsi="Arial" w:cs="Arial"/>
                <w:iCs/>
                <w:sz w:val="24"/>
                <w:szCs w:val="24"/>
                <w:lang w:eastAsia="ar-SA"/>
              </w:rPr>
            </w:pPr>
            <w:r w:rsidRPr="007F659A">
              <w:rPr>
                <w:rFonts w:ascii="Arial" w:eastAsia="Times New Roman" w:hAnsi="Arial" w:cs="Arial"/>
                <w:iCs/>
                <w:sz w:val="24"/>
                <w:szCs w:val="24"/>
                <w:lang w:eastAsia="ar-SA"/>
              </w:rPr>
              <w:lastRenderedPageBreak/>
              <w:t xml:space="preserve">Proszę o wskazanie informacji dotyczącej poziomu zamożności Gminy za 2024 rok, na terenie, której </w:t>
            </w:r>
            <w:r w:rsidR="0087459E">
              <w:rPr>
                <w:rFonts w:ascii="Arial" w:eastAsia="Times New Roman" w:hAnsi="Arial" w:cs="Arial"/>
                <w:iCs/>
                <w:sz w:val="24"/>
                <w:szCs w:val="24"/>
                <w:lang w:eastAsia="ar-SA"/>
              </w:rPr>
              <w:t>re</w:t>
            </w:r>
            <w:r w:rsidRPr="007F659A">
              <w:rPr>
                <w:rFonts w:ascii="Arial" w:eastAsia="Times New Roman" w:hAnsi="Arial" w:cs="Arial"/>
                <w:iCs/>
                <w:sz w:val="24"/>
                <w:szCs w:val="24"/>
                <w:lang w:eastAsia="ar-SA"/>
              </w:rPr>
              <w:t xml:space="preserve">alizowany będzie projekt. </w:t>
            </w:r>
          </w:p>
          <w:p w14:paraId="4965A7DF" w14:textId="77777777" w:rsidR="007F659A" w:rsidRPr="007F659A" w:rsidRDefault="007F659A" w:rsidP="001B17B1">
            <w:pPr>
              <w:spacing w:after="120" w:line="360" w:lineRule="auto"/>
              <w:rPr>
                <w:rFonts w:ascii="Arial" w:eastAsia="Times New Roman" w:hAnsi="Arial" w:cs="Arial"/>
                <w:iCs/>
                <w:sz w:val="24"/>
                <w:szCs w:val="24"/>
                <w:lang w:eastAsia="ar-SA"/>
              </w:rPr>
            </w:pPr>
            <w:r w:rsidRPr="007F659A">
              <w:rPr>
                <w:rFonts w:ascii="Arial" w:eastAsia="Times New Roman" w:hAnsi="Arial" w:cs="Arial"/>
                <w:iCs/>
                <w:sz w:val="24"/>
                <w:szCs w:val="24"/>
                <w:lang w:eastAsia="ar-SA"/>
              </w:rPr>
              <w:t>Wskaźniki dochodów podatkowych gmin na dany rok prezentowane są na stronie Ministerstwa Finansów:</w:t>
            </w:r>
          </w:p>
          <w:p w14:paraId="7DB05BE1" w14:textId="5BE5FA0A" w:rsidR="00F15B59" w:rsidRPr="000F2655" w:rsidRDefault="007F659A" w:rsidP="001B17B1">
            <w:pPr>
              <w:spacing w:after="120" w:line="360" w:lineRule="auto"/>
              <w:rPr>
                <w:rFonts w:ascii="Arial" w:eastAsia="Times New Roman" w:hAnsi="Arial" w:cs="Arial"/>
                <w:iCs/>
                <w:sz w:val="24"/>
                <w:szCs w:val="24"/>
                <w:lang w:eastAsia="ar-SA"/>
              </w:rPr>
            </w:pPr>
            <w:r w:rsidRPr="007F659A">
              <w:rPr>
                <w:rFonts w:ascii="Arial" w:eastAsia="Times New Roman" w:hAnsi="Arial" w:cs="Arial"/>
                <w:b/>
                <w:iCs/>
                <w:sz w:val="24"/>
                <w:szCs w:val="24"/>
                <w:lang w:eastAsia="ar-SA"/>
              </w:rPr>
              <w:t>Wskaźnik G</w:t>
            </w:r>
            <w:r w:rsidRPr="007F659A">
              <w:rPr>
                <w:rFonts w:ascii="Arial" w:eastAsia="Times New Roman" w:hAnsi="Arial" w:cs="Arial"/>
                <w:iCs/>
                <w:sz w:val="24"/>
                <w:szCs w:val="24"/>
                <w:lang w:eastAsia="ar-SA"/>
              </w:rPr>
              <w:t xml:space="preserve"> – wskaźnik podstawowych dochodów podatkowych na 1 mieszkańca gminy przyjęty do obliczania subwencji wyrównawczej na 2024 r.</w:t>
            </w:r>
            <w:r w:rsidRPr="007F659A">
              <w:rPr>
                <w:rFonts w:ascii="Arial" w:eastAsia="Times New Roman" w:hAnsi="Arial" w:cs="Arial"/>
                <w:iCs/>
                <w:sz w:val="24"/>
                <w:szCs w:val="24"/>
                <w:u w:val="single"/>
                <w:lang w:eastAsia="ar-SA"/>
              </w:rPr>
              <w:t xml:space="preserve"> </w:t>
            </w:r>
            <w:hyperlink r:id="rId11" w:history="1">
              <w:r w:rsidRPr="007F659A">
                <w:rPr>
                  <w:rStyle w:val="Hipercze"/>
                  <w:rFonts w:ascii="Arial" w:eastAsia="Times New Roman" w:hAnsi="Arial" w:cs="Arial"/>
                  <w:iCs/>
                  <w:sz w:val="24"/>
                  <w:szCs w:val="24"/>
                  <w:lang w:eastAsia="ar-SA"/>
                </w:rPr>
                <w:t>https://www.gov.pl/web/finanse/wskazniki-dochodow-podatkowych-gmin-powiatow-i-wojewodztw-na-2024-r</w:t>
              </w:r>
            </w:hyperlink>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4D47E145"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2"/>
          <w:pgSz w:w="11906" w:h="16838"/>
          <w:pgMar w:top="1417" w:right="1417" w:bottom="1417" w:left="1417" w:header="708" w:footer="420" w:gutter="0"/>
          <w:cols w:space="708"/>
          <w:docGrid w:linePitch="360"/>
        </w:sectPr>
      </w:pPr>
    </w:p>
    <w:p w14:paraId="5999E609"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3BECEA6" w14:textId="77777777" w:rsidTr="00F97B71">
        <w:tc>
          <w:tcPr>
            <w:tcW w:w="643" w:type="dxa"/>
          </w:tcPr>
          <w:p w14:paraId="4A9A8E0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6471030"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F44C806" w14:textId="77777777" w:rsidR="00923DE8" w:rsidRDefault="00923DE8" w:rsidP="006C74F1">
            <w:pPr>
              <w:pStyle w:val="Akapitzlist"/>
              <w:ind w:left="0"/>
              <w:rPr>
                <w:rFonts w:ascii="Arial" w:hAnsi="Arial" w:cs="Arial"/>
                <w:sz w:val="24"/>
                <w:szCs w:val="24"/>
              </w:rPr>
            </w:pPr>
          </w:p>
          <w:p w14:paraId="5CBA45B3"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2DBD77E1"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8ACAEE8"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7B134517" w14:textId="77777777" w:rsidTr="00F97B71">
        <w:tc>
          <w:tcPr>
            <w:tcW w:w="643" w:type="dxa"/>
          </w:tcPr>
          <w:p w14:paraId="7A0AA4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550CA46"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76C995A" w14:textId="77777777" w:rsidR="00923DE8" w:rsidRDefault="00923DE8" w:rsidP="006C74F1">
            <w:pPr>
              <w:pStyle w:val="Akapitzlist"/>
              <w:ind w:left="0"/>
              <w:rPr>
                <w:rFonts w:ascii="Arial" w:hAnsi="Arial" w:cs="Arial"/>
                <w:sz w:val="24"/>
                <w:szCs w:val="24"/>
              </w:rPr>
            </w:pPr>
          </w:p>
          <w:p w14:paraId="6C43D4D4"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148BFA2" w14:textId="77777777" w:rsidR="00923DE8" w:rsidRDefault="00923DE8" w:rsidP="006C74F1">
            <w:pPr>
              <w:pStyle w:val="Akapitzlist"/>
              <w:ind w:left="0"/>
              <w:rPr>
                <w:rFonts w:ascii="Arial" w:hAnsi="Arial" w:cs="Arial"/>
                <w:sz w:val="24"/>
                <w:szCs w:val="24"/>
              </w:rPr>
            </w:pPr>
          </w:p>
          <w:p w14:paraId="5EEC4BA5"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2A1ECFB6"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5756789E" w14:textId="77777777" w:rsidTr="00F97B71">
        <w:tc>
          <w:tcPr>
            <w:tcW w:w="643" w:type="dxa"/>
          </w:tcPr>
          <w:p w14:paraId="2D4E8A9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9280A8A"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50292CBE"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56A66258"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817A455"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4E082CF7" w14:textId="77777777" w:rsidR="00923DE8" w:rsidRDefault="00923DE8" w:rsidP="006C74F1">
            <w:pPr>
              <w:pStyle w:val="Akapitzlist"/>
              <w:ind w:left="0"/>
              <w:rPr>
                <w:rFonts w:ascii="Arial" w:hAnsi="Arial" w:cs="Arial"/>
                <w:sz w:val="24"/>
                <w:szCs w:val="24"/>
              </w:rPr>
            </w:pPr>
          </w:p>
          <w:p w14:paraId="26FAC1AB"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7CE4752A" w14:textId="77777777" w:rsidR="006854E0" w:rsidRPr="006854E0" w:rsidRDefault="006854E0" w:rsidP="006854E0">
            <w:pPr>
              <w:pStyle w:val="Akapitzlist"/>
              <w:rPr>
                <w:rFonts w:ascii="Arial" w:hAnsi="Arial" w:cs="Arial"/>
                <w:sz w:val="24"/>
                <w:szCs w:val="24"/>
              </w:rPr>
            </w:pPr>
          </w:p>
          <w:p w14:paraId="764F3746" w14:textId="636FC75D"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 xml:space="preserve">Partnerzy samodzielnie opracowują oświadczenie, natomiast </w:t>
            </w:r>
            <w:r w:rsidRPr="004D1CA3">
              <w:rPr>
                <w:rFonts w:ascii="Arial" w:hAnsi="Arial" w:cs="Arial"/>
                <w:b/>
                <w:sz w:val="24"/>
                <w:szCs w:val="24"/>
              </w:rPr>
              <w:t>Wnioskodawca</w:t>
            </w:r>
            <w:r w:rsidRPr="006854E0">
              <w:rPr>
                <w:rFonts w:ascii="Arial" w:hAnsi="Arial" w:cs="Arial"/>
                <w:sz w:val="24"/>
                <w:szCs w:val="24"/>
              </w:rPr>
              <w:t xml:space="preserve"> składa oświadczenie we wniosku i </w:t>
            </w:r>
            <w:r w:rsidRPr="004D1CA3">
              <w:rPr>
                <w:rFonts w:ascii="Arial" w:hAnsi="Arial" w:cs="Arial"/>
                <w:b/>
                <w:sz w:val="24"/>
                <w:szCs w:val="24"/>
              </w:rPr>
              <w:t>nie przedstawia odrębnego załącznika.</w:t>
            </w:r>
          </w:p>
        </w:tc>
        <w:tc>
          <w:tcPr>
            <w:tcW w:w="5812" w:type="dxa"/>
          </w:tcPr>
          <w:p w14:paraId="580873FC"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163AC961" w14:textId="77777777" w:rsidTr="00F97B71">
        <w:tc>
          <w:tcPr>
            <w:tcW w:w="643" w:type="dxa"/>
          </w:tcPr>
          <w:p w14:paraId="2B5E18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3E72415"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65602047" w14:textId="1E9D2939"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33C33E27" w14:textId="77777777" w:rsidR="00923DE8" w:rsidRDefault="00923DE8" w:rsidP="006C74F1">
            <w:pPr>
              <w:pStyle w:val="Akapitzlist"/>
              <w:ind w:left="0"/>
              <w:rPr>
                <w:rFonts w:ascii="Arial" w:hAnsi="Arial" w:cs="Arial"/>
                <w:sz w:val="24"/>
                <w:szCs w:val="24"/>
              </w:rPr>
            </w:pPr>
          </w:p>
          <w:p w14:paraId="7179EF07" w14:textId="77777777" w:rsidR="006854E0" w:rsidRPr="006854E0" w:rsidRDefault="006854E0" w:rsidP="006854E0">
            <w:pPr>
              <w:rPr>
                <w:rFonts w:ascii="Arial" w:hAnsi="Arial" w:cs="Arial"/>
                <w:sz w:val="24"/>
                <w:szCs w:val="24"/>
              </w:rPr>
            </w:pPr>
            <w:r w:rsidRPr="006854E0">
              <w:rPr>
                <w:rFonts w:ascii="Arial" w:hAnsi="Arial" w:cs="Arial"/>
                <w:sz w:val="24"/>
                <w:szCs w:val="24"/>
              </w:rPr>
              <w:t xml:space="preserve">Oświadczenie należy złożyć odrębnie dla każdego z partnerów (jeśli dotyczy), natomiast </w:t>
            </w:r>
            <w:r w:rsidRPr="004D1CA3">
              <w:rPr>
                <w:rFonts w:ascii="Arial" w:hAnsi="Arial" w:cs="Arial"/>
                <w:b/>
                <w:sz w:val="24"/>
                <w:szCs w:val="24"/>
              </w:rPr>
              <w:t>Wnioskodawca</w:t>
            </w:r>
            <w:r w:rsidRPr="006854E0">
              <w:rPr>
                <w:rFonts w:ascii="Arial" w:hAnsi="Arial" w:cs="Arial"/>
                <w:sz w:val="24"/>
                <w:szCs w:val="24"/>
              </w:rPr>
              <w:t xml:space="preserve"> składa oświadczenie we wniosku i </w:t>
            </w:r>
            <w:r w:rsidRPr="004D1CA3">
              <w:rPr>
                <w:rFonts w:ascii="Arial" w:hAnsi="Arial" w:cs="Arial"/>
                <w:b/>
                <w:sz w:val="24"/>
                <w:szCs w:val="24"/>
              </w:rPr>
              <w:t>nie przedstawia odrębnego załącznika.</w:t>
            </w:r>
          </w:p>
          <w:p w14:paraId="4024EF9E" w14:textId="77777777" w:rsidR="00F97B71" w:rsidRDefault="00F97B71" w:rsidP="006C74F1">
            <w:pPr>
              <w:pStyle w:val="Akapitzlist"/>
              <w:ind w:left="0"/>
              <w:rPr>
                <w:rFonts w:ascii="Arial" w:hAnsi="Arial" w:cs="Arial"/>
                <w:sz w:val="24"/>
                <w:szCs w:val="24"/>
              </w:rPr>
            </w:pPr>
          </w:p>
          <w:p w14:paraId="640957C3"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22556E50" w14:textId="77777777" w:rsidTr="00F97B71">
        <w:tc>
          <w:tcPr>
            <w:tcW w:w="643" w:type="dxa"/>
          </w:tcPr>
          <w:p w14:paraId="684C501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2A9C25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5590AB90" w14:textId="77777777" w:rsidR="00923DE8" w:rsidRDefault="00923DE8" w:rsidP="006C74F1">
            <w:pPr>
              <w:pStyle w:val="Akapitzlist"/>
              <w:ind w:left="0"/>
              <w:rPr>
                <w:rFonts w:ascii="Arial" w:hAnsi="Arial" w:cs="Arial"/>
                <w:sz w:val="24"/>
                <w:szCs w:val="24"/>
              </w:rPr>
            </w:pPr>
          </w:p>
          <w:p w14:paraId="2A12A31B" w14:textId="7702761A"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28081CF3" w14:textId="77777777" w:rsidR="00923DE8" w:rsidRDefault="00923DE8" w:rsidP="006C74F1">
            <w:pPr>
              <w:pStyle w:val="Akapitzlist"/>
              <w:ind w:left="0"/>
              <w:rPr>
                <w:rFonts w:ascii="Arial" w:hAnsi="Arial" w:cs="Arial"/>
                <w:sz w:val="24"/>
                <w:szCs w:val="24"/>
              </w:rPr>
            </w:pPr>
          </w:p>
          <w:p w14:paraId="5A4B5D75" w14:textId="6E36C58A"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4D40C6"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66BABBA7"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24BDD9B3" w14:textId="5100052E" w:rsidR="00923DE8" w:rsidRPr="00E4505B" w:rsidRDefault="00923DE8" w:rsidP="005F5FD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6D7FC093" w14:textId="77777777" w:rsidTr="00F97B71">
        <w:tc>
          <w:tcPr>
            <w:tcW w:w="643" w:type="dxa"/>
          </w:tcPr>
          <w:p w14:paraId="119A41DF"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2B8D6A9B"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B3F9000" w14:textId="77777777" w:rsidR="003007FB" w:rsidRDefault="003007FB" w:rsidP="006C74F1">
            <w:pPr>
              <w:pStyle w:val="Akapitzlist"/>
              <w:ind w:left="0"/>
              <w:rPr>
                <w:rFonts w:ascii="Arial" w:hAnsi="Arial" w:cs="Arial"/>
                <w:b/>
                <w:sz w:val="24"/>
                <w:szCs w:val="24"/>
              </w:rPr>
            </w:pPr>
          </w:p>
          <w:p w14:paraId="30DD82B0" w14:textId="2F3E0CB9"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55A24378" w14:textId="7979F08B" w:rsidR="009B0E6E" w:rsidRP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9C3F7D6" w14:textId="77777777"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A027763" w14:textId="364E9786"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 xml:space="preserve">realizowanych w oparciu o decyzje wydane na podstawie przepisów szczegółowych (tzw. specustaw) dla których we wniosku o dofinansowanie należy potwierdzić, że prawo do </w:t>
            </w:r>
            <w:r w:rsidRPr="009B0E6E">
              <w:rPr>
                <w:rFonts w:ascii="Arial" w:hAnsi="Arial" w:cs="Arial"/>
                <w:sz w:val="24"/>
                <w:szCs w:val="24"/>
              </w:rPr>
              <w:lastRenderedPageBreak/>
              <w:t>dysponowania nieruchomościami zostanie pozyskane na podstawie ww. decyzji.</w:t>
            </w:r>
          </w:p>
          <w:p w14:paraId="5135628F"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00169F5B"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EDCEEC" w14:textId="40A09578" w:rsidR="003007FB" w:rsidRDefault="003007FB" w:rsidP="003007FB">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7ACB4A8" w14:textId="77777777" w:rsidR="003007FB" w:rsidRPr="003007FB" w:rsidRDefault="003007FB" w:rsidP="003007FB">
            <w:pPr>
              <w:rPr>
                <w:rFonts w:ascii="Arial" w:hAnsi="Arial" w:cs="Arial"/>
                <w:sz w:val="24"/>
                <w:szCs w:val="24"/>
              </w:rPr>
            </w:pPr>
          </w:p>
          <w:p w14:paraId="0CE23D02"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050A0C1F" w14:textId="3933AF01" w:rsidR="003007FB" w:rsidRDefault="003007FB"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27B608CF" w14:textId="77777777" w:rsidTr="00F97B71">
        <w:tc>
          <w:tcPr>
            <w:tcW w:w="643" w:type="dxa"/>
          </w:tcPr>
          <w:p w14:paraId="4275B513" w14:textId="54E1A2B1" w:rsidR="00923DE8" w:rsidRPr="00E4505B" w:rsidRDefault="00923DE8" w:rsidP="0016399A">
            <w:pPr>
              <w:pStyle w:val="Akapitzlist"/>
              <w:numPr>
                <w:ilvl w:val="0"/>
                <w:numId w:val="21"/>
              </w:numPr>
              <w:rPr>
                <w:rFonts w:ascii="Arial" w:hAnsi="Arial" w:cs="Arial"/>
                <w:sz w:val="24"/>
                <w:szCs w:val="24"/>
              </w:rPr>
            </w:pPr>
          </w:p>
        </w:tc>
        <w:tc>
          <w:tcPr>
            <w:tcW w:w="7437" w:type="dxa"/>
          </w:tcPr>
          <w:p w14:paraId="38B074B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647A7003"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482813A2"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448600F2"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63DF2E9C"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040C09B1" w14:textId="77777777" w:rsidR="00923DE8" w:rsidRDefault="00923DE8" w:rsidP="006C74F1">
            <w:pPr>
              <w:pStyle w:val="Akapitzlist"/>
              <w:ind w:left="0"/>
              <w:rPr>
                <w:rFonts w:ascii="Arial" w:hAnsi="Arial" w:cs="Arial"/>
                <w:sz w:val="24"/>
                <w:szCs w:val="24"/>
              </w:rPr>
            </w:pPr>
          </w:p>
          <w:p w14:paraId="5CDC77C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0ED15FF" w14:textId="77777777" w:rsidR="00362733" w:rsidRDefault="00362733" w:rsidP="006C74F1">
            <w:pPr>
              <w:pStyle w:val="Akapitzlist"/>
              <w:ind w:left="0"/>
              <w:rPr>
                <w:rFonts w:ascii="Arial" w:hAnsi="Arial" w:cs="Arial"/>
                <w:sz w:val="24"/>
                <w:szCs w:val="24"/>
              </w:rPr>
            </w:pPr>
          </w:p>
          <w:p w14:paraId="72718A49"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08D30AA2"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234BA2EC" w14:textId="7F6FA53D" w:rsidR="00923DE8" w:rsidRPr="00E4505B" w:rsidRDefault="00923DE8"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7FC55D87" w14:textId="77777777" w:rsidTr="00F97B71">
        <w:tc>
          <w:tcPr>
            <w:tcW w:w="643" w:type="dxa"/>
          </w:tcPr>
          <w:p w14:paraId="0D7CB53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407B17"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38BEC3C0" w14:textId="77777777" w:rsidR="00923DE8" w:rsidRDefault="00923DE8" w:rsidP="006C74F1">
            <w:pPr>
              <w:pStyle w:val="Akapitzlist"/>
              <w:ind w:left="0"/>
              <w:rPr>
                <w:rFonts w:ascii="Arial" w:hAnsi="Arial" w:cs="Arial"/>
                <w:sz w:val="24"/>
                <w:szCs w:val="24"/>
              </w:rPr>
            </w:pPr>
          </w:p>
          <w:p w14:paraId="09685E8A"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5583810" w14:textId="77777777" w:rsidTr="00F97B71">
        <w:tc>
          <w:tcPr>
            <w:tcW w:w="643" w:type="dxa"/>
          </w:tcPr>
          <w:p w14:paraId="51A1F376"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D05D39A"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73939DB3" w14:textId="77777777" w:rsidR="00923DE8" w:rsidRDefault="00923DE8" w:rsidP="006C74F1">
            <w:pPr>
              <w:pStyle w:val="Akapitzlist"/>
              <w:ind w:left="0"/>
              <w:rPr>
                <w:rFonts w:ascii="Arial" w:hAnsi="Arial" w:cs="Arial"/>
                <w:sz w:val="24"/>
                <w:szCs w:val="24"/>
              </w:rPr>
            </w:pPr>
          </w:p>
          <w:p w14:paraId="0115C54E" w14:textId="5236ECE0"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3B3EFCC1"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7A735386" w14:textId="542DA8FB" w:rsidR="00923DE8" w:rsidRPr="00E4505B" w:rsidRDefault="00923DE8" w:rsidP="005F5FD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F5FD5">
              <w:rPr>
                <w:rFonts w:ascii="Arial" w:hAnsi="Arial" w:cs="Arial"/>
                <w:sz w:val="24"/>
                <w:szCs w:val="24"/>
              </w:rPr>
              <w:t>60</w:t>
            </w:r>
            <w:r w:rsidR="005F5FD5"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37FEDAC2" w14:textId="77777777" w:rsidTr="00F97B71">
        <w:tc>
          <w:tcPr>
            <w:tcW w:w="643" w:type="dxa"/>
          </w:tcPr>
          <w:p w14:paraId="146B85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BE852E4"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1AC0FCAD"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78AA387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3544E8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FA6A35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6D4B212"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48C02D3D" w14:textId="77777777" w:rsidR="00923DE8" w:rsidRDefault="00923DE8" w:rsidP="006C74F1">
            <w:pPr>
              <w:pStyle w:val="Akapitzlist"/>
              <w:ind w:left="0"/>
              <w:rPr>
                <w:rFonts w:ascii="Arial" w:hAnsi="Arial" w:cs="Arial"/>
                <w:sz w:val="24"/>
                <w:szCs w:val="24"/>
              </w:rPr>
            </w:pPr>
          </w:p>
          <w:p w14:paraId="0F9448B1" w14:textId="4A40F6B9"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lastRenderedPageBreak/>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46B5655F"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C839114" w14:textId="77777777" w:rsidTr="00F97B71">
        <w:tc>
          <w:tcPr>
            <w:tcW w:w="643" w:type="dxa"/>
          </w:tcPr>
          <w:p w14:paraId="471B17D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56FA63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574894E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7448367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168429D2" w14:textId="733FDBD3"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67452BF6"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3B471EE" w14:textId="4CA6C4F6"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731C8F1A" w14:textId="77777777" w:rsidTr="00F97B71">
        <w:tc>
          <w:tcPr>
            <w:tcW w:w="643" w:type="dxa"/>
          </w:tcPr>
          <w:p w14:paraId="7E616907"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A073DA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2D549A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B772345"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3490F03A"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375CA99A"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78E34C30" w14:textId="084414DC" w:rsidR="00923DE8" w:rsidRPr="00736452" w:rsidRDefault="00923DE8" w:rsidP="00ED2EE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42EEC612" w14:textId="6A81D40B"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r w:rsidR="004D1CA3" w:rsidRPr="004D1CA3">
              <w:rPr>
                <w:rFonts w:ascii="Arial" w:hAnsi="Arial" w:cs="Arial"/>
                <w:sz w:val="24"/>
                <w:szCs w:val="24"/>
              </w:rPr>
              <w:t xml:space="preserve"> najpóźniej na dzień podpisania umowy o dofinansowanie.</w:t>
            </w:r>
          </w:p>
          <w:p w14:paraId="5D318B76" w14:textId="2F945C0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4D1CA3" w:rsidRPr="004D1CA3">
              <w:rPr>
                <w:rFonts w:ascii="Arial" w:hAnsi="Arial" w:cs="Arial"/>
                <w:sz w:val="24"/>
                <w:szCs w:val="24"/>
              </w:rPr>
              <w:t>, gdy projekt realizowany w trybie „zaprojektuj i wybuduj” oraz realizowanych w oparciu o decyzje wydane na podstawie przepisów szczegółowych (tzw. specustaw).</w:t>
            </w:r>
          </w:p>
          <w:p w14:paraId="50C00F6C" w14:textId="50B50B64"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w:t>
            </w:r>
            <w:r w:rsidRPr="004D1CA3">
              <w:rPr>
                <w:rFonts w:ascii="Arial" w:hAnsi="Arial" w:cs="Arial"/>
                <w:sz w:val="24"/>
                <w:szCs w:val="24"/>
              </w:rPr>
              <w:t xml:space="preserve">przedstawiono decyzje </w:t>
            </w:r>
            <w:r w:rsidRPr="004D1CA3">
              <w:rPr>
                <w:rFonts w:ascii="Arial" w:hAnsi="Arial" w:cs="Arial"/>
                <w:iCs/>
                <w:sz w:val="24"/>
                <w:szCs w:val="24"/>
              </w:rPr>
              <w:t>posiadające rygor natychmiastowej wykonalności</w:t>
            </w:r>
            <w:r w:rsidR="00656164" w:rsidRPr="004D1CA3">
              <w:rPr>
                <w:rFonts w:ascii="Arial" w:eastAsia="Calibri" w:hAnsi="Arial" w:cs="Arial"/>
                <w:sz w:val="24"/>
                <w:szCs w:val="24"/>
              </w:rPr>
              <w:t xml:space="preserve"> (</w:t>
            </w:r>
            <w:r w:rsidR="00656164" w:rsidRPr="004D1CA3">
              <w:rPr>
                <w:rFonts w:ascii="Arial" w:hAnsi="Arial" w:cs="Arial"/>
                <w:iCs/>
                <w:sz w:val="24"/>
                <w:szCs w:val="24"/>
              </w:rPr>
              <w:t>dotyczy wyłącznie decyzji wydanych na podstawie przepisów szczegółowych – tzw. specustaw)</w:t>
            </w:r>
          </w:p>
        </w:tc>
      </w:tr>
      <w:tr w:rsidR="00923DE8" w14:paraId="5C0D9F62" w14:textId="77777777" w:rsidTr="00F97B71">
        <w:tc>
          <w:tcPr>
            <w:tcW w:w="643" w:type="dxa"/>
          </w:tcPr>
          <w:p w14:paraId="29AAD5B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9D60F06"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440B1379"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7F6EEEE"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73928D4"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46E03D55"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239DCA6F"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ED812B4" w14:textId="67842B1E" w:rsidR="007F4289" w:rsidRPr="00F018FC"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42528731"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31929C1" w14:textId="77777777" w:rsidR="00923DE8" w:rsidRDefault="00923DE8" w:rsidP="006C74F1">
            <w:pPr>
              <w:rPr>
                <w:rFonts w:ascii="Arial" w:hAnsi="Arial" w:cs="Arial"/>
                <w:sz w:val="24"/>
                <w:szCs w:val="24"/>
                <w:lang w:bidi="pl-PL"/>
              </w:rPr>
            </w:pPr>
          </w:p>
          <w:p w14:paraId="2763D1D8" w14:textId="6F665BC8"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lastRenderedPageBreak/>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3B76015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391E5773"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7DBFA150" w14:textId="77777777" w:rsidTr="00F97B71">
        <w:tc>
          <w:tcPr>
            <w:tcW w:w="643" w:type="dxa"/>
          </w:tcPr>
          <w:p w14:paraId="11A84CD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97BC15"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817100C"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07CF92D3"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7C751E94"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42318EA" w14:textId="77777777" w:rsidR="00ED2EEF" w:rsidRDefault="00ED2EEF" w:rsidP="00ED2EEF">
            <w:pPr>
              <w:ind w:left="142"/>
              <w:rPr>
                <w:rFonts w:ascii="Arial" w:hAnsi="Arial" w:cs="Arial"/>
                <w:sz w:val="24"/>
                <w:szCs w:val="24"/>
              </w:rPr>
            </w:pPr>
          </w:p>
          <w:p w14:paraId="41406E43" w14:textId="35E768E1"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5FD2D05D"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35905953" w14:textId="1DF0E63C" w:rsidR="00923DE8" w:rsidRPr="00E4505B" w:rsidRDefault="00923DE8" w:rsidP="005F5FD5">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F5FD5">
              <w:rPr>
                <w:rFonts w:ascii="Arial" w:hAnsi="Arial" w:cs="Arial"/>
                <w:sz w:val="24"/>
                <w:szCs w:val="24"/>
              </w:rPr>
              <w:t>60</w:t>
            </w:r>
            <w:r w:rsidR="005F5FD5"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5904CDC3" w14:textId="77777777" w:rsidTr="00F97B71">
        <w:tc>
          <w:tcPr>
            <w:tcW w:w="643" w:type="dxa"/>
          </w:tcPr>
          <w:p w14:paraId="3B9C63F0"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2754AB16"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763434CB"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4BDA4CBA"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lastRenderedPageBreak/>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10BE5483"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70BCF05E"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1B5E2AA1"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6962C4C" w14:textId="77777777" w:rsidR="007A4890" w:rsidRPr="007A4890" w:rsidRDefault="007A4890" w:rsidP="007A4890">
            <w:pPr>
              <w:spacing w:after="160" w:line="252" w:lineRule="auto"/>
              <w:rPr>
                <w:rFonts w:ascii="Arial" w:hAnsi="Arial" w:cs="Arial"/>
                <w:b/>
                <w:bCs/>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z Partnerów.  </w:t>
            </w:r>
          </w:p>
          <w:p w14:paraId="4A2E0FDD"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56D71874" w14:textId="3C2A0E62" w:rsidR="00453366" w:rsidRPr="00A8285E" w:rsidRDefault="007A4890" w:rsidP="007A4890">
            <w:pPr>
              <w:spacing w:after="160" w:line="252" w:lineRule="auto"/>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05BF148D" w14:textId="31333AE3" w:rsidR="006C64A4" w:rsidRDefault="006C64A4" w:rsidP="007F632A">
            <w:pPr>
              <w:pStyle w:val="Akapitzlist"/>
              <w:ind w:left="360"/>
              <w:rPr>
                <w:rFonts w:ascii="Arial" w:hAnsi="Arial" w:cs="Arial"/>
                <w:sz w:val="24"/>
                <w:szCs w:val="24"/>
              </w:rPr>
            </w:pPr>
          </w:p>
          <w:p w14:paraId="31709E12" w14:textId="77777777" w:rsidR="00453366"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Wraz z wnioskiem o dofinansowanie projektu</w:t>
            </w:r>
          </w:p>
          <w:p w14:paraId="56E16F43" w14:textId="486CF141" w:rsidR="00453366" w:rsidRPr="007F632A" w:rsidRDefault="00453366" w:rsidP="007F632A">
            <w:pPr>
              <w:pStyle w:val="Akapitzlist"/>
              <w:ind w:left="360"/>
              <w:rPr>
                <w:rFonts w:ascii="Arial" w:hAnsi="Arial" w:cs="Arial"/>
                <w:sz w:val="24"/>
                <w:szCs w:val="24"/>
              </w:rPr>
            </w:pPr>
            <w:r w:rsidRPr="007F632A">
              <w:rPr>
                <w:rFonts w:ascii="Arial" w:hAnsi="Arial" w:cs="Arial"/>
                <w:sz w:val="24"/>
                <w:szCs w:val="24"/>
              </w:rPr>
              <w:t xml:space="preserve">oraz </w:t>
            </w:r>
          </w:p>
          <w:p w14:paraId="14D20B36" w14:textId="21763861" w:rsidR="00453366" w:rsidRPr="006C64A4"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63B2429B" w14:textId="77777777" w:rsidTr="00F97B71">
        <w:tc>
          <w:tcPr>
            <w:tcW w:w="643" w:type="dxa"/>
          </w:tcPr>
          <w:p w14:paraId="2856A60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F2D365D"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248B4802"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E562D60"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B177BA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EEF0C28"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ED2EEF" w14:paraId="7E9440B5" w14:textId="77777777" w:rsidTr="00F97B71">
        <w:tc>
          <w:tcPr>
            <w:tcW w:w="643" w:type="dxa"/>
          </w:tcPr>
          <w:p w14:paraId="3E2C1FC9"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3DCC497F" w14:textId="0A8C19CF" w:rsidR="00ED2EEF" w:rsidRDefault="00ED2EEF" w:rsidP="00ED2EEF">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tc>
        <w:tc>
          <w:tcPr>
            <w:tcW w:w="5812" w:type="dxa"/>
          </w:tcPr>
          <w:p w14:paraId="612C610E" w14:textId="3BC6D279"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48B219B0" w14:textId="77777777"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9EF71A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01E7946C" w14:textId="77777777" w:rsidR="003D5A4C" w:rsidRPr="003D5A4C" w:rsidRDefault="003D5A4C" w:rsidP="006C74F1">
      <w:pPr>
        <w:pStyle w:val="Akapitzlist"/>
        <w:spacing w:line="240" w:lineRule="auto"/>
        <w:rPr>
          <w:rFonts w:ascii="Arial" w:hAnsi="Arial" w:cs="Arial"/>
          <w:b/>
          <w:sz w:val="24"/>
          <w:szCs w:val="24"/>
        </w:rPr>
      </w:pPr>
    </w:p>
    <w:p w14:paraId="2C35AB2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21F2FE2A"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020D4E54"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5382A16A"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5577427D" w14:textId="77777777" w:rsidR="00C553E0" w:rsidRDefault="00C553E0" w:rsidP="006C74F1">
      <w:pPr>
        <w:spacing w:line="240" w:lineRule="auto"/>
        <w:rPr>
          <w:rFonts w:ascii="Arial" w:hAnsi="Arial" w:cs="Arial"/>
          <w:sz w:val="24"/>
          <w:szCs w:val="24"/>
        </w:rPr>
      </w:pPr>
    </w:p>
    <w:p w14:paraId="5B3EA43A"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0D2F37B7" w14:textId="77777777" w:rsidR="00C553E0" w:rsidRPr="00C553E0" w:rsidRDefault="00C553E0" w:rsidP="006C74F1">
      <w:pPr>
        <w:spacing w:line="240" w:lineRule="auto"/>
        <w:rPr>
          <w:rFonts w:ascii="Arial" w:hAnsi="Arial" w:cs="Arial"/>
          <w:sz w:val="24"/>
          <w:szCs w:val="24"/>
        </w:rPr>
      </w:pPr>
    </w:p>
    <w:p w14:paraId="67791782"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2B87C0A0"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11F5914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4D2C110"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744530B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1D6BD02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C1C3311" w14:textId="10F8A94E" w:rsidR="00B03445" w:rsidRPr="007566F3" w:rsidRDefault="00ED2EEF"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2E83D9AC" wp14:editId="75143A9B">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70DFEC0A" w14:textId="696C0B25" w:rsidR="00B03445" w:rsidRPr="00C83C0E" w:rsidRDefault="00B03445" w:rsidP="006C74F1">
      <w:pPr>
        <w:spacing w:line="240" w:lineRule="auto"/>
        <w:rPr>
          <w:rFonts w:ascii="Arial" w:hAnsi="Arial" w:cs="Arial"/>
        </w:rPr>
      </w:pPr>
    </w:p>
    <w:p w14:paraId="596F25CE"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180A3883"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5B26C9E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7A1CE50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418C3C2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BEB8326"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513156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1"/>
      </w:r>
    </w:p>
    <w:p w14:paraId="58281C81" w14:textId="77777777" w:rsidR="00B03445" w:rsidRPr="00B03445" w:rsidRDefault="00B03445" w:rsidP="006C74F1">
      <w:pPr>
        <w:suppressAutoHyphens/>
        <w:spacing w:after="0" w:line="240" w:lineRule="auto"/>
        <w:rPr>
          <w:rFonts w:ascii="Arial" w:eastAsia="Calibri" w:hAnsi="Arial" w:cs="Calibri"/>
          <w:sz w:val="24"/>
          <w:lang w:eastAsia="ar-SA"/>
        </w:rPr>
      </w:pPr>
    </w:p>
    <w:p w14:paraId="15DA5AC8"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4D95CE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51CF121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2"/>
      </w:r>
    </w:p>
    <w:p w14:paraId="0FF5F179"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3"/>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4"/>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693D5EC2"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5"/>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w:t>
      </w:r>
    </w:p>
    <w:p w14:paraId="72693455"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49098462"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D2885D6" w14:textId="77777777" w:rsidR="00B03445" w:rsidRPr="00B03445" w:rsidRDefault="00B03445" w:rsidP="006C74F1">
      <w:pPr>
        <w:suppressAutoHyphens/>
        <w:spacing w:before="600" w:line="240" w:lineRule="auto"/>
        <w:rPr>
          <w:rFonts w:ascii="Arial" w:eastAsia="Calibri" w:hAnsi="Arial" w:cs="Calibri"/>
          <w:sz w:val="24"/>
          <w:lang w:eastAsia="ar-SA"/>
        </w:rPr>
      </w:pPr>
    </w:p>
    <w:p w14:paraId="66A31B3C"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1A58CB5A"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5B7E0D8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7"/>
      </w:r>
    </w:p>
    <w:p w14:paraId="0DD96848" w14:textId="77777777" w:rsidR="00B03445" w:rsidRPr="00B03445" w:rsidRDefault="00B03445" w:rsidP="006C74F1">
      <w:pPr>
        <w:suppressAutoHyphens/>
        <w:spacing w:before="480" w:line="240" w:lineRule="auto"/>
        <w:rPr>
          <w:rFonts w:ascii="Arial" w:eastAsia="Calibri" w:hAnsi="Arial" w:cs="Calibri"/>
          <w:sz w:val="24"/>
          <w:lang w:eastAsia="ar-SA"/>
        </w:rPr>
      </w:pPr>
    </w:p>
    <w:p w14:paraId="68825823"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6B7C2994"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8"/>
      </w:r>
    </w:p>
    <w:p w14:paraId="1553FE11"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524689D9" w14:textId="3F74EC14"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039184A0" wp14:editId="23D3DD11">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Wnioskodawcy/partnera</w:t>
      </w:r>
      <w:bookmarkEnd w:id="1"/>
      <w:bookmarkEnd w:id="2"/>
      <w:bookmarkEnd w:id="3"/>
      <w:r w:rsidR="007566F3" w:rsidRPr="007566F3">
        <w:rPr>
          <w:rFonts w:ascii="Arial" w:hAnsi="Arial" w:cs="Arial"/>
          <w:color w:val="auto"/>
        </w:rPr>
        <w:t xml:space="preserve"> </w:t>
      </w:r>
    </w:p>
    <w:p w14:paraId="77232218" w14:textId="17B23A64" w:rsidR="007566F3" w:rsidRPr="00C83C0E" w:rsidRDefault="007566F3" w:rsidP="006C74F1">
      <w:pPr>
        <w:spacing w:line="240" w:lineRule="auto"/>
        <w:rPr>
          <w:rFonts w:ascii="Arial" w:hAnsi="Arial" w:cs="Arial"/>
        </w:rPr>
      </w:pPr>
    </w:p>
    <w:p w14:paraId="19DFF1E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F4EDB4B"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4F3F9992"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55F36143"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4E71E67"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186582B"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79F1421C"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78219DE"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527307E"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B7C194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02E1B76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8455CE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80AFBF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28720E7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3AA2119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7688F12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7E98E4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A7E0420"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5F7123F4" w14:textId="04B3AA4B"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B98B1F8" wp14:editId="413E3D0B">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4"/>
      <w:bookmarkEnd w:id="5"/>
    </w:p>
    <w:p w14:paraId="127D29CD" w14:textId="1938257C" w:rsidR="007566F3" w:rsidRPr="00C83C0E" w:rsidRDefault="007566F3" w:rsidP="006C74F1">
      <w:pPr>
        <w:spacing w:line="240" w:lineRule="auto"/>
        <w:rPr>
          <w:rFonts w:ascii="Arial" w:hAnsi="Arial" w:cs="Arial"/>
        </w:rPr>
      </w:pPr>
    </w:p>
    <w:p w14:paraId="66B94F0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6E188F4F"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F3EC183"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65928326"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40BE2A5D"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A6BF84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7B212C2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42A815B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4555A17D"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0120FEFF" w14:textId="2D6E63AA"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D1CA3">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69E3342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C54D339"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6D381E3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1CEB8B55"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34CF8A6"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AEBB7B3" w14:textId="77777777" w:rsidR="00443E96" w:rsidRDefault="00443E96" w:rsidP="006C74F1">
      <w:pPr>
        <w:spacing w:line="240" w:lineRule="auto"/>
        <w:rPr>
          <w:rFonts w:ascii="Arial" w:hAnsi="Arial" w:cs="Arial"/>
        </w:rPr>
      </w:pPr>
      <w:r>
        <w:rPr>
          <w:rFonts w:ascii="Arial" w:hAnsi="Arial" w:cs="Arial"/>
        </w:rPr>
        <w:br w:type="page"/>
      </w:r>
    </w:p>
    <w:p w14:paraId="0FF2F4C5" w14:textId="733E6543"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3BBF9DDF" wp14:editId="0DB0824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76A4D984" w14:textId="56BA54CB" w:rsidR="00443E96" w:rsidRPr="00C83C0E" w:rsidRDefault="00443E96" w:rsidP="006C74F1">
      <w:pPr>
        <w:spacing w:line="240" w:lineRule="auto"/>
        <w:rPr>
          <w:rFonts w:ascii="Arial" w:hAnsi="Arial" w:cs="Arial"/>
        </w:rPr>
      </w:pPr>
    </w:p>
    <w:p w14:paraId="2D39A6BF"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7BEC8BA"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0D274B2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377B113A"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0750B3CB"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E0E1E6E"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3EB237D4"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56149F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704AEDA0"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058AF3DC"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EBA0594"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174E3A0"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C4D10F7"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390DB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741A7F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D5D99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3086EE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7593B550"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3E9FA1A5"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D0910C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FD59A5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08E61E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14ECF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77B79F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7035E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7402B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3DC45D0" w14:textId="77777777" w:rsidR="00B32C06" w:rsidRPr="00A43ED6" w:rsidRDefault="00B32C06" w:rsidP="006C74F1">
      <w:pPr>
        <w:spacing w:line="240" w:lineRule="auto"/>
        <w:rPr>
          <w:rFonts w:ascii="Arial" w:eastAsia="Calibri" w:hAnsi="Arial" w:cs="Arial"/>
        </w:rPr>
      </w:pPr>
    </w:p>
    <w:p w14:paraId="546F1234" w14:textId="77777777" w:rsidR="00375416" w:rsidRDefault="00375416">
      <w:pPr>
        <w:rPr>
          <w:rFonts w:ascii="Arial" w:hAnsi="Arial" w:cs="Arial"/>
        </w:rPr>
      </w:pPr>
      <w:r>
        <w:rPr>
          <w:rFonts w:ascii="Arial" w:hAnsi="Arial" w:cs="Arial"/>
        </w:rPr>
        <w:br w:type="page"/>
      </w:r>
    </w:p>
    <w:p w14:paraId="441A465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67800F56"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C25C558" wp14:editId="10109711">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F0904DE" w14:textId="36D93DDE"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Wzór 5</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80C9841" w14:textId="77777777" w:rsidR="00375416" w:rsidRPr="00375416" w:rsidRDefault="00375416" w:rsidP="00375416">
      <w:pPr>
        <w:spacing w:after="0" w:line="240" w:lineRule="auto"/>
        <w:rPr>
          <w:rFonts w:ascii="Arial" w:hAnsi="Arial" w:cs="Arial"/>
        </w:rPr>
      </w:pPr>
    </w:p>
    <w:p w14:paraId="7639ED1F" w14:textId="11BAD154" w:rsidR="00375416" w:rsidRPr="00375416" w:rsidRDefault="00375416" w:rsidP="00375416">
      <w:pPr>
        <w:spacing w:after="0" w:line="240" w:lineRule="auto"/>
        <w:jc w:val="center"/>
        <w:rPr>
          <w:rFonts w:ascii="Arial" w:hAnsi="Arial" w:cs="Arial"/>
        </w:rPr>
      </w:pPr>
    </w:p>
    <w:p w14:paraId="274AB39A" w14:textId="77777777" w:rsidR="00375416" w:rsidRPr="00375416" w:rsidRDefault="00375416" w:rsidP="00375416">
      <w:pPr>
        <w:spacing w:line="240" w:lineRule="auto"/>
        <w:jc w:val="center"/>
        <w:rPr>
          <w:rFonts w:ascii="Arial" w:hAnsi="Arial" w:cs="Arial"/>
          <w:b/>
          <w:lang w:val="x-none"/>
        </w:rPr>
      </w:pPr>
    </w:p>
    <w:p w14:paraId="77D8DFCD"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60EB8E7"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86FC1F0"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DD8527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EE0127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5324A4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557A1B0"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6DE2C35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2F6DAC3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7577E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E85A74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650CB6AF"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26FD7EC"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7BB5A5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986959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B26EE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4F88054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04030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97EE98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04D11B3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0377A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3C944E5"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B64DF8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7E126AB"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395776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812082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16D07FD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7C423C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1A9C911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1563650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0FC110B" w14:textId="77777777" w:rsidR="00375416" w:rsidRPr="00375416" w:rsidRDefault="00375416" w:rsidP="00375416">
            <w:pPr>
              <w:jc w:val="both"/>
              <w:rPr>
                <w:rFonts w:ascii="Arial" w:eastAsia="Times New Roman" w:hAnsi="Arial" w:cs="Arial"/>
                <w:color w:val="44689A"/>
              </w:rPr>
            </w:pPr>
          </w:p>
        </w:tc>
        <w:tc>
          <w:tcPr>
            <w:tcW w:w="1417" w:type="dxa"/>
          </w:tcPr>
          <w:p w14:paraId="012692E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3FDECC2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4B20B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1A337117"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28639F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3269FAC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6C602B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EBFAE7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1276DA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00A6445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05975DB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AF33F9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0DAC6A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4048DF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DC7E8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192BC20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A949A84" w14:textId="77777777" w:rsidR="00375416" w:rsidRPr="00375416" w:rsidRDefault="00375416" w:rsidP="00375416">
      <w:pPr>
        <w:spacing w:line="240" w:lineRule="auto"/>
        <w:rPr>
          <w:rFonts w:ascii="Arial" w:hAnsi="Arial" w:cs="Arial"/>
          <w:szCs w:val="18"/>
          <w:u w:val="single"/>
        </w:rPr>
      </w:pPr>
    </w:p>
    <w:p w14:paraId="703332C2"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72F2D5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67EA6B8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272C9BB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755ED515"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52216E6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795554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66F5B2A0" w14:textId="77777777" w:rsidR="00375416" w:rsidRPr="00375416" w:rsidRDefault="00375416" w:rsidP="00375416">
      <w:pPr>
        <w:spacing w:after="0" w:line="240" w:lineRule="auto"/>
        <w:rPr>
          <w:rFonts w:ascii="Arial" w:hAnsi="Arial" w:cs="Arial"/>
        </w:rPr>
      </w:pPr>
    </w:p>
    <w:p w14:paraId="7AD28D8C" w14:textId="77777777" w:rsidR="00375416" w:rsidRPr="00375416" w:rsidRDefault="00375416" w:rsidP="00375416">
      <w:pPr>
        <w:rPr>
          <w:rFonts w:ascii="Arial" w:hAnsi="Arial"/>
          <w:sz w:val="24"/>
        </w:rPr>
      </w:pPr>
    </w:p>
    <w:p w14:paraId="7A8D2380"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CECB5" w14:textId="77777777" w:rsidR="00414795" w:rsidRDefault="00414795" w:rsidP="00A07FB2">
      <w:pPr>
        <w:spacing w:after="0" w:line="240" w:lineRule="auto"/>
      </w:pPr>
      <w:r>
        <w:separator/>
      </w:r>
    </w:p>
  </w:endnote>
  <w:endnote w:type="continuationSeparator" w:id="0">
    <w:p w14:paraId="5B1F970B" w14:textId="77777777" w:rsidR="00414795" w:rsidRDefault="0041479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5F53E386" w:rsidR="00EC481D" w:rsidRDefault="00EC481D">
        <w:pPr>
          <w:pStyle w:val="Stopka"/>
          <w:jc w:val="center"/>
        </w:pPr>
        <w:r>
          <w:fldChar w:fldCharType="begin"/>
        </w:r>
        <w:r>
          <w:instrText>PAGE   \* MERGEFORMAT</w:instrText>
        </w:r>
        <w:r>
          <w:fldChar w:fldCharType="separate"/>
        </w:r>
        <w:r w:rsidR="00A06742">
          <w:rPr>
            <w:noProof/>
          </w:rPr>
          <w:t>1</w:t>
        </w:r>
        <w:r>
          <w:fldChar w:fldCharType="end"/>
        </w:r>
      </w:p>
    </w:sdtContent>
  </w:sdt>
  <w:p w14:paraId="20EB6544" w14:textId="77777777" w:rsidR="00EC481D" w:rsidRDefault="00EC48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3B7B5" w14:textId="77777777" w:rsidR="00414795" w:rsidRDefault="00414795" w:rsidP="00A07FB2">
      <w:pPr>
        <w:spacing w:after="0" w:line="240" w:lineRule="auto"/>
      </w:pPr>
      <w:r>
        <w:separator/>
      </w:r>
    </w:p>
  </w:footnote>
  <w:footnote w:type="continuationSeparator" w:id="0">
    <w:p w14:paraId="4D54766C" w14:textId="77777777" w:rsidR="00414795" w:rsidRDefault="00414795" w:rsidP="00A07FB2">
      <w:pPr>
        <w:spacing w:after="0" w:line="240" w:lineRule="auto"/>
      </w:pPr>
      <w:r>
        <w:continuationSeparator/>
      </w:r>
    </w:p>
  </w:footnote>
  <w:footnote w:id="1">
    <w:p w14:paraId="16BC06CF" w14:textId="77777777" w:rsidR="00EC481D" w:rsidRDefault="00EC481D" w:rsidP="00B03445">
      <w:pPr>
        <w:pStyle w:val="Tekstprzypisudolnego"/>
      </w:pPr>
      <w:r w:rsidRPr="00FB225D">
        <w:rPr>
          <w:rStyle w:val="Odwoanieprzypisudolnego"/>
          <w:sz w:val="28"/>
        </w:rPr>
        <w:footnoteRef/>
      </w:r>
      <w:r w:rsidRPr="00660ED8">
        <w:rPr>
          <w:sz w:val="22"/>
        </w:rPr>
        <w:t xml:space="preserve"> Niewłaściwe skreślić</w:t>
      </w:r>
    </w:p>
  </w:footnote>
  <w:footnote w:id="2">
    <w:p w14:paraId="465DE10E" w14:textId="77777777" w:rsidR="00EC481D" w:rsidRDefault="00EC481D"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1A8FB639" w14:textId="4684BE79" w:rsidR="00EC481D" w:rsidRDefault="00EC481D"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4">
    <w:p w14:paraId="164E5DE9" w14:textId="77777777" w:rsidR="00EC481D" w:rsidRDefault="00EC481D"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577565C5" w14:textId="77777777" w:rsidR="00EC481D" w:rsidRDefault="00EC481D"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4DCE2443" w14:textId="77777777" w:rsidR="00EC481D" w:rsidRDefault="00EC481D"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7851F52E" w14:textId="77777777" w:rsidR="00EC481D" w:rsidRDefault="00EC481D"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7B37D38D" w14:textId="77777777" w:rsidR="00EC481D" w:rsidRPr="00DF0E98" w:rsidRDefault="00EC481D"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BF6"/>
    <w:multiLevelType w:val="hybridMultilevel"/>
    <w:tmpl w:val="50C6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4129F1"/>
    <w:multiLevelType w:val="hybridMultilevel"/>
    <w:tmpl w:val="A8E616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3E50DC"/>
    <w:multiLevelType w:val="hybridMultilevel"/>
    <w:tmpl w:val="3A80BE60"/>
    <w:lvl w:ilvl="0" w:tplc="5B5A1E04">
      <w:start w:val="1"/>
      <w:numFmt w:val="decimal"/>
      <w:lvlText w:val="%1."/>
      <w:lvlJc w:val="left"/>
      <w:pPr>
        <w:ind w:left="360" w:hanging="360"/>
      </w:pPr>
      <w:rPr>
        <w:rFonts w:hint="default"/>
        <w:sz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E2080C"/>
    <w:multiLevelType w:val="hybridMultilevel"/>
    <w:tmpl w:val="F58EFBEA"/>
    <w:lvl w:ilvl="0" w:tplc="E7461864">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D71CDD"/>
    <w:multiLevelType w:val="hybridMultilevel"/>
    <w:tmpl w:val="B4DC10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A3134B"/>
    <w:multiLevelType w:val="hybridMultilevel"/>
    <w:tmpl w:val="D7707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2327A"/>
    <w:multiLevelType w:val="hybridMultilevel"/>
    <w:tmpl w:val="7522368A"/>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4640E3"/>
    <w:multiLevelType w:val="hybridMultilevel"/>
    <w:tmpl w:val="10C82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601184"/>
    <w:multiLevelType w:val="hybridMultilevel"/>
    <w:tmpl w:val="8674A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C464E9"/>
    <w:multiLevelType w:val="hybridMultilevel"/>
    <w:tmpl w:val="EB361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417034"/>
    <w:multiLevelType w:val="hybridMultilevel"/>
    <w:tmpl w:val="AE523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77D2351"/>
    <w:multiLevelType w:val="hybridMultilevel"/>
    <w:tmpl w:val="269483F6"/>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AA75358"/>
    <w:multiLevelType w:val="hybridMultilevel"/>
    <w:tmpl w:val="5344E07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3C332617"/>
    <w:multiLevelType w:val="hybridMultilevel"/>
    <w:tmpl w:val="F58EFBEA"/>
    <w:lvl w:ilvl="0" w:tplc="E7461864">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735FA7"/>
    <w:multiLevelType w:val="hybridMultilevel"/>
    <w:tmpl w:val="23DE7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4721DF6"/>
    <w:multiLevelType w:val="hybridMultilevel"/>
    <w:tmpl w:val="4F46C3FC"/>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D3A7F16"/>
    <w:multiLevelType w:val="hybridMultilevel"/>
    <w:tmpl w:val="F21E1A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7E53D35"/>
    <w:multiLevelType w:val="hybridMultilevel"/>
    <w:tmpl w:val="9356C8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8E87A9D"/>
    <w:multiLevelType w:val="hybridMultilevel"/>
    <w:tmpl w:val="64849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F725D3"/>
    <w:multiLevelType w:val="hybridMultilevel"/>
    <w:tmpl w:val="8690B6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3F868F6"/>
    <w:multiLevelType w:val="hybridMultilevel"/>
    <w:tmpl w:val="EED06AE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D54817"/>
    <w:multiLevelType w:val="hybridMultilevel"/>
    <w:tmpl w:val="BEDA67F0"/>
    <w:lvl w:ilvl="0" w:tplc="0F56A7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CD75275"/>
    <w:multiLevelType w:val="hybridMultilevel"/>
    <w:tmpl w:val="3BFED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2207DF3"/>
    <w:multiLevelType w:val="hybridMultilevel"/>
    <w:tmpl w:val="4BB61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7B76E71"/>
    <w:multiLevelType w:val="hybridMultilevel"/>
    <w:tmpl w:val="4EB02A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C1452D6"/>
    <w:multiLevelType w:val="hybridMultilevel"/>
    <w:tmpl w:val="3B8A91D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1"/>
  </w:num>
  <w:num w:numId="2">
    <w:abstractNumId w:val="8"/>
  </w:num>
  <w:num w:numId="3">
    <w:abstractNumId w:val="22"/>
  </w:num>
  <w:num w:numId="4">
    <w:abstractNumId w:val="1"/>
  </w:num>
  <w:num w:numId="5">
    <w:abstractNumId w:val="48"/>
  </w:num>
  <w:num w:numId="6">
    <w:abstractNumId w:val="51"/>
  </w:num>
  <w:num w:numId="7">
    <w:abstractNumId w:val="35"/>
  </w:num>
  <w:num w:numId="8">
    <w:abstractNumId w:val="23"/>
  </w:num>
  <w:num w:numId="9">
    <w:abstractNumId w:val="45"/>
  </w:num>
  <w:num w:numId="10">
    <w:abstractNumId w:val="29"/>
  </w:num>
  <w:num w:numId="11">
    <w:abstractNumId w:val="32"/>
  </w:num>
  <w:num w:numId="12">
    <w:abstractNumId w:val="52"/>
  </w:num>
  <w:num w:numId="13">
    <w:abstractNumId w:val="26"/>
  </w:num>
  <w:num w:numId="14">
    <w:abstractNumId w:val="44"/>
  </w:num>
  <w:num w:numId="15">
    <w:abstractNumId w:val="6"/>
  </w:num>
  <w:num w:numId="16">
    <w:abstractNumId w:val="43"/>
  </w:num>
  <w:num w:numId="17">
    <w:abstractNumId w:val="20"/>
  </w:num>
  <w:num w:numId="18">
    <w:abstractNumId w:val="15"/>
  </w:num>
  <w:num w:numId="19">
    <w:abstractNumId w:val="21"/>
  </w:num>
  <w:num w:numId="20">
    <w:abstractNumId w:val="18"/>
  </w:num>
  <w:num w:numId="21">
    <w:abstractNumId w:val="40"/>
  </w:num>
  <w:num w:numId="22">
    <w:abstractNumId w:val="27"/>
  </w:num>
  <w:num w:numId="23">
    <w:abstractNumId w:val="9"/>
  </w:num>
  <w:num w:numId="24">
    <w:abstractNumId w:val="19"/>
  </w:num>
  <w:num w:numId="25">
    <w:abstractNumId w:val="34"/>
  </w:num>
  <w:num w:numId="26">
    <w:abstractNumId w:val="46"/>
  </w:num>
  <w:num w:numId="27">
    <w:abstractNumId w:val="17"/>
  </w:num>
  <w:num w:numId="28">
    <w:abstractNumId w:val="12"/>
  </w:num>
  <w:num w:numId="29">
    <w:abstractNumId w:val="24"/>
  </w:num>
  <w:num w:numId="30">
    <w:abstractNumId w:val="25"/>
  </w:num>
  <w:num w:numId="31">
    <w:abstractNumId w:val="47"/>
  </w:num>
  <w:num w:numId="32">
    <w:abstractNumId w:val="11"/>
  </w:num>
  <w:num w:numId="33">
    <w:abstractNumId w:val="4"/>
  </w:num>
  <w:num w:numId="34">
    <w:abstractNumId w:val="13"/>
  </w:num>
  <w:num w:numId="35">
    <w:abstractNumId w:val="38"/>
  </w:num>
  <w:num w:numId="36">
    <w:abstractNumId w:val="36"/>
  </w:num>
  <w:num w:numId="37">
    <w:abstractNumId w:val="49"/>
  </w:num>
  <w:num w:numId="38">
    <w:abstractNumId w:val="3"/>
  </w:num>
  <w:num w:numId="39">
    <w:abstractNumId w:val="0"/>
  </w:num>
  <w:num w:numId="40">
    <w:abstractNumId w:val="33"/>
  </w:num>
  <w:num w:numId="41">
    <w:abstractNumId w:val="14"/>
  </w:num>
  <w:num w:numId="42">
    <w:abstractNumId w:val="7"/>
  </w:num>
  <w:num w:numId="43">
    <w:abstractNumId w:val="37"/>
  </w:num>
  <w:num w:numId="44">
    <w:abstractNumId w:val="2"/>
  </w:num>
  <w:num w:numId="45">
    <w:abstractNumId w:val="28"/>
  </w:num>
  <w:num w:numId="46">
    <w:abstractNumId w:val="39"/>
  </w:num>
  <w:num w:numId="47">
    <w:abstractNumId w:val="50"/>
  </w:num>
  <w:num w:numId="48">
    <w:abstractNumId w:val="42"/>
  </w:num>
  <w:num w:numId="49">
    <w:abstractNumId w:val="30"/>
  </w:num>
  <w:num w:numId="50">
    <w:abstractNumId w:val="16"/>
  </w:num>
  <w:num w:numId="51">
    <w:abstractNumId w:val="10"/>
  </w:num>
  <w:num w:numId="52">
    <w:abstractNumId w:val="5"/>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1D79"/>
    <w:rsid w:val="0002249E"/>
    <w:rsid w:val="00023536"/>
    <w:rsid w:val="0002494B"/>
    <w:rsid w:val="00024BD2"/>
    <w:rsid w:val="00024E15"/>
    <w:rsid w:val="0003190C"/>
    <w:rsid w:val="0003227B"/>
    <w:rsid w:val="00032294"/>
    <w:rsid w:val="00037D0A"/>
    <w:rsid w:val="00042584"/>
    <w:rsid w:val="00044944"/>
    <w:rsid w:val="00045C54"/>
    <w:rsid w:val="000515AE"/>
    <w:rsid w:val="00054687"/>
    <w:rsid w:val="000613D8"/>
    <w:rsid w:val="00064C2A"/>
    <w:rsid w:val="00080171"/>
    <w:rsid w:val="00081AC1"/>
    <w:rsid w:val="0008435F"/>
    <w:rsid w:val="00097C70"/>
    <w:rsid w:val="000A4B6F"/>
    <w:rsid w:val="000A5033"/>
    <w:rsid w:val="000B1DB2"/>
    <w:rsid w:val="000B7BA6"/>
    <w:rsid w:val="000F0920"/>
    <w:rsid w:val="000F0BCF"/>
    <w:rsid w:val="000F2655"/>
    <w:rsid w:val="000F2DD4"/>
    <w:rsid w:val="000F61FA"/>
    <w:rsid w:val="000F62AD"/>
    <w:rsid w:val="00100763"/>
    <w:rsid w:val="00102AF2"/>
    <w:rsid w:val="001048FF"/>
    <w:rsid w:val="00105665"/>
    <w:rsid w:val="00110655"/>
    <w:rsid w:val="0012434D"/>
    <w:rsid w:val="00124C9D"/>
    <w:rsid w:val="00127A2A"/>
    <w:rsid w:val="0013211F"/>
    <w:rsid w:val="00134312"/>
    <w:rsid w:val="0013709A"/>
    <w:rsid w:val="0014167B"/>
    <w:rsid w:val="001417C3"/>
    <w:rsid w:val="00144FD5"/>
    <w:rsid w:val="00151DAA"/>
    <w:rsid w:val="00152B5A"/>
    <w:rsid w:val="0015386E"/>
    <w:rsid w:val="0015415D"/>
    <w:rsid w:val="001615FC"/>
    <w:rsid w:val="001635A0"/>
    <w:rsid w:val="0016399A"/>
    <w:rsid w:val="001716C1"/>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105B"/>
    <w:rsid w:val="001B17B1"/>
    <w:rsid w:val="001B1948"/>
    <w:rsid w:val="001B5681"/>
    <w:rsid w:val="001C2421"/>
    <w:rsid w:val="001D44C7"/>
    <w:rsid w:val="001D5550"/>
    <w:rsid w:val="001D6A20"/>
    <w:rsid w:val="001E1253"/>
    <w:rsid w:val="001E3D4C"/>
    <w:rsid w:val="001E3E37"/>
    <w:rsid w:val="001F0A66"/>
    <w:rsid w:val="001F2B48"/>
    <w:rsid w:val="001F78A4"/>
    <w:rsid w:val="00200A2B"/>
    <w:rsid w:val="0020526D"/>
    <w:rsid w:val="00206761"/>
    <w:rsid w:val="002069E7"/>
    <w:rsid w:val="002103E1"/>
    <w:rsid w:val="00210F86"/>
    <w:rsid w:val="00220609"/>
    <w:rsid w:val="002247B0"/>
    <w:rsid w:val="00225A01"/>
    <w:rsid w:val="002325FA"/>
    <w:rsid w:val="002404A8"/>
    <w:rsid w:val="00240B9A"/>
    <w:rsid w:val="00242D45"/>
    <w:rsid w:val="0025080F"/>
    <w:rsid w:val="002533E8"/>
    <w:rsid w:val="0025490B"/>
    <w:rsid w:val="00255F7F"/>
    <w:rsid w:val="00263B7B"/>
    <w:rsid w:val="00265DAB"/>
    <w:rsid w:val="00265F81"/>
    <w:rsid w:val="002663AA"/>
    <w:rsid w:val="002679F9"/>
    <w:rsid w:val="00272291"/>
    <w:rsid w:val="0027329F"/>
    <w:rsid w:val="00276135"/>
    <w:rsid w:val="00281DAE"/>
    <w:rsid w:val="0028757D"/>
    <w:rsid w:val="002912BA"/>
    <w:rsid w:val="002A1218"/>
    <w:rsid w:val="002A132F"/>
    <w:rsid w:val="002A353B"/>
    <w:rsid w:val="002A7E55"/>
    <w:rsid w:val="002B55AE"/>
    <w:rsid w:val="002C180B"/>
    <w:rsid w:val="002C7BDB"/>
    <w:rsid w:val="002D3DFB"/>
    <w:rsid w:val="002D7741"/>
    <w:rsid w:val="002E3A0C"/>
    <w:rsid w:val="002E42E5"/>
    <w:rsid w:val="002F014C"/>
    <w:rsid w:val="002F022E"/>
    <w:rsid w:val="003007FB"/>
    <w:rsid w:val="00306FAF"/>
    <w:rsid w:val="00307A63"/>
    <w:rsid w:val="003123DC"/>
    <w:rsid w:val="003163AB"/>
    <w:rsid w:val="003211B3"/>
    <w:rsid w:val="003279D9"/>
    <w:rsid w:val="00330B5C"/>
    <w:rsid w:val="0033421C"/>
    <w:rsid w:val="0033574F"/>
    <w:rsid w:val="00337F14"/>
    <w:rsid w:val="003576A5"/>
    <w:rsid w:val="00360DCE"/>
    <w:rsid w:val="00362733"/>
    <w:rsid w:val="00374916"/>
    <w:rsid w:val="00375416"/>
    <w:rsid w:val="00381F2B"/>
    <w:rsid w:val="00384CB2"/>
    <w:rsid w:val="00384E79"/>
    <w:rsid w:val="00384FE4"/>
    <w:rsid w:val="00385541"/>
    <w:rsid w:val="003858DB"/>
    <w:rsid w:val="00390E64"/>
    <w:rsid w:val="00392240"/>
    <w:rsid w:val="003A0C51"/>
    <w:rsid w:val="003A2C7D"/>
    <w:rsid w:val="003A4093"/>
    <w:rsid w:val="003A536A"/>
    <w:rsid w:val="003A6533"/>
    <w:rsid w:val="003B1B4D"/>
    <w:rsid w:val="003B39AB"/>
    <w:rsid w:val="003D496C"/>
    <w:rsid w:val="003D5A4C"/>
    <w:rsid w:val="003E0AF0"/>
    <w:rsid w:val="003E1623"/>
    <w:rsid w:val="003E17DA"/>
    <w:rsid w:val="003E2FF5"/>
    <w:rsid w:val="003E3643"/>
    <w:rsid w:val="003F0381"/>
    <w:rsid w:val="003F3C79"/>
    <w:rsid w:val="003F5D58"/>
    <w:rsid w:val="003F67A9"/>
    <w:rsid w:val="003F7DA4"/>
    <w:rsid w:val="004015CB"/>
    <w:rsid w:val="00402966"/>
    <w:rsid w:val="00402A69"/>
    <w:rsid w:val="00402C36"/>
    <w:rsid w:val="00402E2C"/>
    <w:rsid w:val="00414795"/>
    <w:rsid w:val="004235DE"/>
    <w:rsid w:val="00424C80"/>
    <w:rsid w:val="00425A5D"/>
    <w:rsid w:val="004340D1"/>
    <w:rsid w:val="004342B3"/>
    <w:rsid w:val="00434409"/>
    <w:rsid w:val="00436AFB"/>
    <w:rsid w:val="0044099F"/>
    <w:rsid w:val="0044254C"/>
    <w:rsid w:val="00443E96"/>
    <w:rsid w:val="00444578"/>
    <w:rsid w:val="00447166"/>
    <w:rsid w:val="00452E3F"/>
    <w:rsid w:val="00453366"/>
    <w:rsid w:val="00454415"/>
    <w:rsid w:val="004618F3"/>
    <w:rsid w:val="00477401"/>
    <w:rsid w:val="00477EBA"/>
    <w:rsid w:val="0048295C"/>
    <w:rsid w:val="00493D45"/>
    <w:rsid w:val="00493DD3"/>
    <w:rsid w:val="00493F13"/>
    <w:rsid w:val="00497079"/>
    <w:rsid w:val="004A2022"/>
    <w:rsid w:val="004A535C"/>
    <w:rsid w:val="004A59B1"/>
    <w:rsid w:val="004A66E5"/>
    <w:rsid w:val="004A7755"/>
    <w:rsid w:val="004B6D72"/>
    <w:rsid w:val="004C3E9B"/>
    <w:rsid w:val="004C4962"/>
    <w:rsid w:val="004C4D2C"/>
    <w:rsid w:val="004C6DD2"/>
    <w:rsid w:val="004D02C5"/>
    <w:rsid w:val="004D1CA3"/>
    <w:rsid w:val="004D3742"/>
    <w:rsid w:val="004D4370"/>
    <w:rsid w:val="004D775A"/>
    <w:rsid w:val="004E114F"/>
    <w:rsid w:val="004E640A"/>
    <w:rsid w:val="004F1C34"/>
    <w:rsid w:val="004F676B"/>
    <w:rsid w:val="004F6ACA"/>
    <w:rsid w:val="00500FA7"/>
    <w:rsid w:val="00501944"/>
    <w:rsid w:val="005060E8"/>
    <w:rsid w:val="00507168"/>
    <w:rsid w:val="00513C25"/>
    <w:rsid w:val="005154B2"/>
    <w:rsid w:val="00521F27"/>
    <w:rsid w:val="00530548"/>
    <w:rsid w:val="005331B4"/>
    <w:rsid w:val="00534496"/>
    <w:rsid w:val="005347DE"/>
    <w:rsid w:val="005365AF"/>
    <w:rsid w:val="00560F4E"/>
    <w:rsid w:val="00571333"/>
    <w:rsid w:val="005735B4"/>
    <w:rsid w:val="00574EAB"/>
    <w:rsid w:val="0057612C"/>
    <w:rsid w:val="0057674A"/>
    <w:rsid w:val="00591312"/>
    <w:rsid w:val="00593BAD"/>
    <w:rsid w:val="005A0251"/>
    <w:rsid w:val="005A6AD2"/>
    <w:rsid w:val="005B2393"/>
    <w:rsid w:val="005B2C94"/>
    <w:rsid w:val="005B748F"/>
    <w:rsid w:val="005B7836"/>
    <w:rsid w:val="005B7C31"/>
    <w:rsid w:val="005C060E"/>
    <w:rsid w:val="005C2D66"/>
    <w:rsid w:val="005C5B21"/>
    <w:rsid w:val="005D35B6"/>
    <w:rsid w:val="005D4322"/>
    <w:rsid w:val="005E05A9"/>
    <w:rsid w:val="005E1180"/>
    <w:rsid w:val="005E4F4B"/>
    <w:rsid w:val="005F13D6"/>
    <w:rsid w:val="005F5FD5"/>
    <w:rsid w:val="00600A58"/>
    <w:rsid w:val="006118A3"/>
    <w:rsid w:val="00614D70"/>
    <w:rsid w:val="00630642"/>
    <w:rsid w:val="00636FE7"/>
    <w:rsid w:val="00643C09"/>
    <w:rsid w:val="00646DC7"/>
    <w:rsid w:val="00654CBA"/>
    <w:rsid w:val="00656164"/>
    <w:rsid w:val="00656FDF"/>
    <w:rsid w:val="0066072E"/>
    <w:rsid w:val="006626FC"/>
    <w:rsid w:val="006640AE"/>
    <w:rsid w:val="00664305"/>
    <w:rsid w:val="006726B9"/>
    <w:rsid w:val="00673310"/>
    <w:rsid w:val="00674A45"/>
    <w:rsid w:val="0067620E"/>
    <w:rsid w:val="006854E0"/>
    <w:rsid w:val="00687C2B"/>
    <w:rsid w:val="00690D60"/>
    <w:rsid w:val="00694292"/>
    <w:rsid w:val="006A20E6"/>
    <w:rsid w:val="006A57A9"/>
    <w:rsid w:val="006B2F15"/>
    <w:rsid w:val="006B6899"/>
    <w:rsid w:val="006B6EA2"/>
    <w:rsid w:val="006B716A"/>
    <w:rsid w:val="006B7A21"/>
    <w:rsid w:val="006C306C"/>
    <w:rsid w:val="006C64A4"/>
    <w:rsid w:val="006C74F1"/>
    <w:rsid w:val="006D45CF"/>
    <w:rsid w:val="006E500A"/>
    <w:rsid w:val="006E5178"/>
    <w:rsid w:val="006F2DF8"/>
    <w:rsid w:val="006F63FD"/>
    <w:rsid w:val="006F752A"/>
    <w:rsid w:val="006F7AAA"/>
    <w:rsid w:val="006F7B90"/>
    <w:rsid w:val="00702001"/>
    <w:rsid w:val="007066CD"/>
    <w:rsid w:val="00711880"/>
    <w:rsid w:val="0072593F"/>
    <w:rsid w:val="00725E87"/>
    <w:rsid w:val="00730EF9"/>
    <w:rsid w:val="0073430E"/>
    <w:rsid w:val="00750297"/>
    <w:rsid w:val="007566F3"/>
    <w:rsid w:val="00757E14"/>
    <w:rsid w:val="00764AC4"/>
    <w:rsid w:val="0077286C"/>
    <w:rsid w:val="007749C3"/>
    <w:rsid w:val="00776031"/>
    <w:rsid w:val="007855C3"/>
    <w:rsid w:val="007856B8"/>
    <w:rsid w:val="007902C4"/>
    <w:rsid w:val="00793CE3"/>
    <w:rsid w:val="007A11AD"/>
    <w:rsid w:val="007A1BA4"/>
    <w:rsid w:val="007A4890"/>
    <w:rsid w:val="007A6331"/>
    <w:rsid w:val="007B4278"/>
    <w:rsid w:val="007B67D8"/>
    <w:rsid w:val="007B7592"/>
    <w:rsid w:val="007C27FF"/>
    <w:rsid w:val="007C74F1"/>
    <w:rsid w:val="007D51C0"/>
    <w:rsid w:val="007F009F"/>
    <w:rsid w:val="007F0DD2"/>
    <w:rsid w:val="007F258D"/>
    <w:rsid w:val="007F351A"/>
    <w:rsid w:val="007F3622"/>
    <w:rsid w:val="007F4289"/>
    <w:rsid w:val="007F62CC"/>
    <w:rsid w:val="007F632A"/>
    <w:rsid w:val="007F6419"/>
    <w:rsid w:val="007F659A"/>
    <w:rsid w:val="00800168"/>
    <w:rsid w:val="00800A2D"/>
    <w:rsid w:val="0082066D"/>
    <w:rsid w:val="00826BD4"/>
    <w:rsid w:val="00827377"/>
    <w:rsid w:val="00832F0B"/>
    <w:rsid w:val="00833529"/>
    <w:rsid w:val="008432EC"/>
    <w:rsid w:val="00853728"/>
    <w:rsid w:val="00856C14"/>
    <w:rsid w:val="00861799"/>
    <w:rsid w:val="0086309F"/>
    <w:rsid w:val="008639C8"/>
    <w:rsid w:val="00867D29"/>
    <w:rsid w:val="00871CD6"/>
    <w:rsid w:val="0087459E"/>
    <w:rsid w:val="008774D5"/>
    <w:rsid w:val="008916B3"/>
    <w:rsid w:val="00895BC8"/>
    <w:rsid w:val="00897768"/>
    <w:rsid w:val="008A46B4"/>
    <w:rsid w:val="008B0AA0"/>
    <w:rsid w:val="008C05AD"/>
    <w:rsid w:val="008C1A57"/>
    <w:rsid w:val="008C2126"/>
    <w:rsid w:val="008C4D4F"/>
    <w:rsid w:val="008D2364"/>
    <w:rsid w:val="008D40C3"/>
    <w:rsid w:val="008D6095"/>
    <w:rsid w:val="008E02F2"/>
    <w:rsid w:val="008E5D21"/>
    <w:rsid w:val="008E5F63"/>
    <w:rsid w:val="008E78CF"/>
    <w:rsid w:val="008F1C7F"/>
    <w:rsid w:val="008F354D"/>
    <w:rsid w:val="008F542A"/>
    <w:rsid w:val="008F5DAA"/>
    <w:rsid w:val="00906DBB"/>
    <w:rsid w:val="0091491F"/>
    <w:rsid w:val="00917360"/>
    <w:rsid w:val="00923DE8"/>
    <w:rsid w:val="00924B3C"/>
    <w:rsid w:val="00932442"/>
    <w:rsid w:val="00941A48"/>
    <w:rsid w:val="00946536"/>
    <w:rsid w:val="0095701F"/>
    <w:rsid w:val="00962F85"/>
    <w:rsid w:val="00964715"/>
    <w:rsid w:val="009707BF"/>
    <w:rsid w:val="00972569"/>
    <w:rsid w:val="00975D73"/>
    <w:rsid w:val="00982A5E"/>
    <w:rsid w:val="0098306D"/>
    <w:rsid w:val="00986955"/>
    <w:rsid w:val="00994EF5"/>
    <w:rsid w:val="009A08A4"/>
    <w:rsid w:val="009A42E9"/>
    <w:rsid w:val="009A467D"/>
    <w:rsid w:val="009A47EC"/>
    <w:rsid w:val="009A4FC6"/>
    <w:rsid w:val="009B0E6E"/>
    <w:rsid w:val="009B52F9"/>
    <w:rsid w:val="009D2F06"/>
    <w:rsid w:val="009E5720"/>
    <w:rsid w:val="009F0BE3"/>
    <w:rsid w:val="009F3E85"/>
    <w:rsid w:val="009F4ED5"/>
    <w:rsid w:val="00A02995"/>
    <w:rsid w:val="00A06742"/>
    <w:rsid w:val="00A07FB2"/>
    <w:rsid w:val="00A135FA"/>
    <w:rsid w:val="00A24214"/>
    <w:rsid w:val="00A37F3E"/>
    <w:rsid w:val="00A442E6"/>
    <w:rsid w:val="00A552A6"/>
    <w:rsid w:val="00A577EC"/>
    <w:rsid w:val="00A6135E"/>
    <w:rsid w:val="00A6613E"/>
    <w:rsid w:val="00A71E8C"/>
    <w:rsid w:val="00A75B57"/>
    <w:rsid w:val="00A873D0"/>
    <w:rsid w:val="00A93511"/>
    <w:rsid w:val="00A94027"/>
    <w:rsid w:val="00A958FD"/>
    <w:rsid w:val="00AA1D1E"/>
    <w:rsid w:val="00AB6D57"/>
    <w:rsid w:val="00AB7278"/>
    <w:rsid w:val="00AB770B"/>
    <w:rsid w:val="00AC1BD3"/>
    <w:rsid w:val="00AC26D4"/>
    <w:rsid w:val="00AC523F"/>
    <w:rsid w:val="00AC7CAC"/>
    <w:rsid w:val="00AD1E5D"/>
    <w:rsid w:val="00AD23B8"/>
    <w:rsid w:val="00AD24C8"/>
    <w:rsid w:val="00AD2B50"/>
    <w:rsid w:val="00AD35D0"/>
    <w:rsid w:val="00AD5EE0"/>
    <w:rsid w:val="00AD7AAB"/>
    <w:rsid w:val="00AE2AC3"/>
    <w:rsid w:val="00AE66EA"/>
    <w:rsid w:val="00AE6A0E"/>
    <w:rsid w:val="00AF2ACF"/>
    <w:rsid w:val="00AF3FA1"/>
    <w:rsid w:val="00AF6205"/>
    <w:rsid w:val="00B00F65"/>
    <w:rsid w:val="00B03445"/>
    <w:rsid w:val="00B059F3"/>
    <w:rsid w:val="00B144F5"/>
    <w:rsid w:val="00B22524"/>
    <w:rsid w:val="00B24B48"/>
    <w:rsid w:val="00B24FB9"/>
    <w:rsid w:val="00B27B10"/>
    <w:rsid w:val="00B32C06"/>
    <w:rsid w:val="00B33C73"/>
    <w:rsid w:val="00B36A06"/>
    <w:rsid w:val="00B37658"/>
    <w:rsid w:val="00B37AC6"/>
    <w:rsid w:val="00B400E7"/>
    <w:rsid w:val="00B444F0"/>
    <w:rsid w:val="00B4485F"/>
    <w:rsid w:val="00B5182B"/>
    <w:rsid w:val="00B53EFA"/>
    <w:rsid w:val="00B54636"/>
    <w:rsid w:val="00B57E3D"/>
    <w:rsid w:val="00B64107"/>
    <w:rsid w:val="00B64BAF"/>
    <w:rsid w:val="00B72455"/>
    <w:rsid w:val="00B774BB"/>
    <w:rsid w:val="00B91584"/>
    <w:rsid w:val="00B9275A"/>
    <w:rsid w:val="00B94565"/>
    <w:rsid w:val="00B94E5C"/>
    <w:rsid w:val="00B96257"/>
    <w:rsid w:val="00B971D9"/>
    <w:rsid w:val="00BA4E98"/>
    <w:rsid w:val="00BA723A"/>
    <w:rsid w:val="00BB1E41"/>
    <w:rsid w:val="00BB29BE"/>
    <w:rsid w:val="00BB6DA4"/>
    <w:rsid w:val="00BB7B24"/>
    <w:rsid w:val="00BC0974"/>
    <w:rsid w:val="00BC5463"/>
    <w:rsid w:val="00BC6CBC"/>
    <w:rsid w:val="00BC7643"/>
    <w:rsid w:val="00BE1BA6"/>
    <w:rsid w:val="00BE3E5A"/>
    <w:rsid w:val="00BE607E"/>
    <w:rsid w:val="00BE6185"/>
    <w:rsid w:val="00BF0360"/>
    <w:rsid w:val="00BF474D"/>
    <w:rsid w:val="00C1458B"/>
    <w:rsid w:val="00C162A7"/>
    <w:rsid w:val="00C20B26"/>
    <w:rsid w:val="00C22836"/>
    <w:rsid w:val="00C2398F"/>
    <w:rsid w:val="00C25EE1"/>
    <w:rsid w:val="00C30938"/>
    <w:rsid w:val="00C310EE"/>
    <w:rsid w:val="00C3613F"/>
    <w:rsid w:val="00C40BB0"/>
    <w:rsid w:val="00C4117B"/>
    <w:rsid w:val="00C4319E"/>
    <w:rsid w:val="00C4423A"/>
    <w:rsid w:val="00C5030B"/>
    <w:rsid w:val="00C50E75"/>
    <w:rsid w:val="00C53EA7"/>
    <w:rsid w:val="00C53FAE"/>
    <w:rsid w:val="00C553E0"/>
    <w:rsid w:val="00C55A20"/>
    <w:rsid w:val="00C616AA"/>
    <w:rsid w:val="00C64BEC"/>
    <w:rsid w:val="00C66CB5"/>
    <w:rsid w:val="00C767BE"/>
    <w:rsid w:val="00C82DEC"/>
    <w:rsid w:val="00C867DF"/>
    <w:rsid w:val="00C86967"/>
    <w:rsid w:val="00C91863"/>
    <w:rsid w:val="00C91DEA"/>
    <w:rsid w:val="00C92497"/>
    <w:rsid w:val="00C93046"/>
    <w:rsid w:val="00C9577E"/>
    <w:rsid w:val="00CA724D"/>
    <w:rsid w:val="00CB154C"/>
    <w:rsid w:val="00CB2384"/>
    <w:rsid w:val="00CB2DE5"/>
    <w:rsid w:val="00CB67E2"/>
    <w:rsid w:val="00CC1145"/>
    <w:rsid w:val="00CC14C2"/>
    <w:rsid w:val="00CC224A"/>
    <w:rsid w:val="00CC3D29"/>
    <w:rsid w:val="00CC55BC"/>
    <w:rsid w:val="00CC6655"/>
    <w:rsid w:val="00CC6BA7"/>
    <w:rsid w:val="00CC7364"/>
    <w:rsid w:val="00CE50D0"/>
    <w:rsid w:val="00CF2316"/>
    <w:rsid w:val="00D03A1B"/>
    <w:rsid w:val="00D05AB2"/>
    <w:rsid w:val="00D062E4"/>
    <w:rsid w:val="00D075D5"/>
    <w:rsid w:val="00D11AF1"/>
    <w:rsid w:val="00D13413"/>
    <w:rsid w:val="00D15FD3"/>
    <w:rsid w:val="00D16D8D"/>
    <w:rsid w:val="00D2104C"/>
    <w:rsid w:val="00D21D09"/>
    <w:rsid w:val="00D22513"/>
    <w:rsid w:val="00D25CEF"/>
    <w:rsid w:val="00D3084C"/>
    <w:rsid w:val="00D3617A"/>
    <w:rsid w:val="00D37149"/>
    <w:rsid w:val="00D37399"/>
    <w:rsid w:val="00D5215E"/>
    <w:rsid w:val="00D54816"/>
    <w:rsid w:val="00D5498D"/>
    <w:rsid w:val="00D55E10"/>
    <w:rsid w:val="00D60E1E"/>
    <w:rsid w:val="00D70D6F"/>
    <w:rsid w:val="00D71872"/>
    <w:rsid w:val="00D7236E"/>
    <w:rsid w:val="00D728F0"/>
    <w:rsid w:val="00D813BC"/>
    <w:rsid w:val="00D85CEE"/>
    <w:rsid w:val="00D870E0"/>
    <w:rsid w:val="00D9544A"/>
    <w:rsid w:val="00D969A0"/>
    <w:rsid w:val="00DA18BF"/>
    <w:rsid w:val="00DA1919"/>
    <w:rsid w:val="00DA3B6E"/>
    <w:rsid w:val="00DA7367"/>
    <w:rsid w:val="00DB273F"/>
    <w:rsid w:val="00DB40DA"/>
    <w:rsid w:val="00DB4941"/>
    <w:rsid w:val="00DB4BFA"/>
    <w:rsid w:val="00DB4F07"/>
    <w:rsid w:val="00DC0468"/>
    <w:rsid w:val="00DC429E"/>
    <w:rsid w:val="00DD02DB"/>
    <w:rsid w:val="00DD38E8"/>
    <w:rsid w:val="00DD72C7"/>
    <w:rsid w:val="00DE09AF"/>
    <w:rsid w:val="00DE246D"/>
    <w:rsid w:val="00DE42D5"/>
    <w:rsid w:val="00DE532F"/>
    <w:rsid w:val="00DE7D45"/>
    <w:rsid w:val="00DF3D19"/>
    <w:rsid w:val="00E00980"/>
    <w:rsid w:val="00E036E3"/>
    <w:rsid w:val="00E0463A"/>
    <w:rsid w:val="00E1141C"/>
    <w:rsid w:val="00E22A80"/>
    <w:rsid w:val="00E26A9C"/>
    <w:rsid w:val="00E30B04"/>
    <w:rsid w:val="00E31E61"/>
    <w:rsid w:val="00E373CE"/>
    <w:rsid w:val="00E40D0C"/>
    <w:rsid w:val="00E4505B"/>
    <w:rsid w:val="00E53349"/>
    <w:rsid w:val="00E54DF5"/>
    <w:rsid w:val="00E61A00"/>
    <w:rsid w:val="00E6538E"/>
    <w:rsid w:val="00E65B84"/>
    <w:rsid w:val="00E65D5A"/>
    <w:rsid w:val="00E72CD1"/>
    <w:rsid w:val="00E74FA4"/>
    <w:rsid w:val="00E776EE"/>
    <w:rsid w:val="00E9522D"/>
    <w:rsid w:val="00EA0CC8"/>
    <w:rsid w:val="00EB0DDE"/>
    <w:rsid w:val="00EB0E17"/>
    <w:rsid w:val="00EC322C"/>
    <w:rsid w:val="00EC43E2"/>
    <w:rsid w:val="00EC481D"/>
    <w:rsid w:val="00ED142F"/>
    <w:rsid w:val="00ED2EEF"/>
    <w:rsid w:val="00ED7F71"/>
    <w:rsid w:val="00EE2C15"/>
    <w:rsid w:val="00EE69E5"/>
    <w:rsid w:val="00EE6DE5"/>
    <w:rsid w:val="00EF200D"/>
    <w:rsid w:val="00EF4F36"/>
    <w:rsid w:val="00F018FC"/>
    <w:rsid w:val="00F01E02"/>
    <w:rsid w:val="00F0366A"/>
    <w:rsid w:val="00F063FB"/>
    <w:rsid w:val="00F115CA"/>
    <w:rsid w:val="00F11710"/>
    <w:rsid w:val="00F15B59"/>
    <w:rsid w:val="00F2672F"/>
    <w:rsid w:val="00F3519B"/>
    <w:rsid w:val="00F41159"/>
    <w:rsid w:val="00F454E1"/>
    <w:rsid w:val="00F52809"/>
    <w:rsid w:val="00F53E4F"/>
    <w:rsid w:val="00F5691D"/>
    <w:rsid w:val="00F60040"/>
    <w:rsid w:val="00F60DA6"/>
    <w:rsid w:val="00F61EEB"/>
    <w:rsid w:val="00F71853"/>
    <w:rsid w:val="00F771A6"/>
    <w:rsid w:val="00F85573"/>
    <w:rsid w:val="00F97B71"/>
    <w:rsid w:val="00FA041D"/>
    <w:rsid w:val="00FA6FE9"/>
    <w:rsid w:val="00FB0007"/>
    <w:rsid w:val="00FB44C7"/>
    <w:rsid w:val="00FB4839"/>
    <w:rsid w:val="00FB55BE"/>
    <w:rsid w:val="00FC4DAB"/>
    <w:rsid w:val="00FC4DF2"/>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E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0F0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7498086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613243556">
      <w:bodyDiv w:val="1"/>
      <w:marLeft w:val="0"/>
      <w:marRight w:val="0"/>
      <w:marTop w:val="0"/>
      <w:marBottom w:val="0"/>
      <w:divBdr>
        <w:top w:val="none" w:sz="0" w:space="0" w:color="auto"/>
        <w:left w:val="none" w:sz="0" w:space="0" w:color="auto"/>
        <w:bottom w:val="none" w:sz="0" w:space="0" w:color="auto"/>
        <w:right w:val="none" w:sz="0" w:space="0" w:color="auto"/>
      </w:divBdr>
    </w:div>
    <w:div w:id="1697585753">
      <w:bodyDiv w:val="1"/>
      <w:marLeft w:val="0"/>
      <w:marRight w:val="0"/>
      <w:marTop w:val="0"/>
      <w:marBottom w:val="0"/>
      <w:divBdr>
        <w:top w:val="none" w:sz="0" w:space="0" w:color="auto"/>
        <w:left w:val="none" w:sz="0" w:space="0" w:color="auto"/>
        <w:bottom w:val="none" w:sz="0" w:space="0" w:color="auto"/>
        <w:right w:val="none" w:sz="0" w:space="0" w:color="auto"/>
      </w:divBdr>
      <w:divsChild>
        <w:div w:id="1291084853">
          <w:marLeft w:val="0"/>
          <w:marRight w:val="0"/>
          <w:marTop w:val="0"/>
          <w:marBottom w:val="0"/>
          <w:divBdr>
            <w:top w:val="none" w:sz="0" w:space="0" w:color="auto"/>
            <w:left w:val="none" w:sz="0" w:space="0" w:color="auto"/>
            <w:bottom w:val="none" w:sz="0" w:space="0" w:color="auto"/>
            <w:right w:val="none" w:sz="0" w:space="0" w:color="auto"/>
          </w:divBdr>
          <w:divsChild>
            <w:div w:id="10887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finanse/wskazniki-dochodow-podatkowych-gmin-powiatow-i-wojewodztw-na-2024-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ip.geomalopolska.pl/iMapLite/app/audyt/audyt_k44.html" TargetMode="External"/><Relationship Id="rId4" Type="http://schemas.openxmlformats.org/officeDocument/2006/relationships/settings" Target="settings.xml"/><Relationship Id="rId9" Type="http://schemas.openxmlformats.org/officeDocument/2006/relationships/hyperlink" Target="https://bip.malopolska.pl/umwm,a,2331051,uchwala-nr-154223-zarzadu-wojewodztwa-malopolskiego-z-dnia-8-sierpnia-2023-roku-w-sprawie-przyjecia-.html" TargetMode="External"/><Relationship Id="rId14" Type="http://schemas.openxmlformats.org/officeDocument/2006/relationships/hyperlink" Target="https://uokik.gov.pl/wzory_formularzy_pomocy_de_minimis.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D58EC-00A8-4428-8530-96F3713E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4012</Words>
  <Characters>24076</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4</cp:revision>
  <dcterms:created xsi:type="dcterms:W3CDTF">2024-04-11T08:28:00Z</dcterms:created>
  <dcterms:modified xsi:type="dcterms:W3CDTF">2024-04-11T09:36:00Z</dcterms:modified>
</cp:coreProperties>
</file>