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CB166" w14:textId="77777777" w:rsidR="007115E7" w:rsidRPr="00740FDD" w:rsidRDefault="003D0DB8" w:rsidP="008255C4">
      <w:pPr>
        <w:widowControl w:val="0"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740FDD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B517EA" w:rsidRPr="00740FDD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60E4D48" w14:textId="77777777" w:rsidR="0095513E" w:rsidRPr="0060271D" w:rsidRDefault="003D0DB8" w:rsidP="00F04705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60271D">
        <w:rPr>
          <w:rFonts w:ascii="Arial" w:hAnsi="Arial" w:cs="Arial"/>
          <w:b/>
          <w:color w:val="000000"/>
          <w:sz w:val="20"/>
          <w:szCs w:val="20"/>
        </w:rPr>
        <w:t xml:space="preserve">Oświadczenie </w:t>
      </w:r>
      <w:r w:rsidR="00B517EA" w:rsidRPr="0060271D">
        <w:rPr>
          <w:rFonts w:ascii="Arial" w:hAnsi="Arial" w:cs="Arial"/>
          <w:b/>
          <w:color w:val="000000"/>
          <w:sz w:val="20"/>
          <w:szCs w:val="20"/>
        </w:rPr>
        <w:t>w zakresie szacowania wartości zamówienia/podziału – dotyczy wszystkich beneficjentów i zamówień</w:t>
      </w:r>
    </w:p>
    <w:p w14:paraId="3DB7719D" w14:textId="77777777" w:rsidR="0095513E" w:rsidRDefault="0095513E" w:rsidP="00CA20A8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418E5F30" w14:textId="77777777" w:rsidR="00740FDD" w:rsidRPr="008D1BF1" w:rsidRDefault="00740FDD" w:rsidP="00CA20A8">
      <w:pPr>
        <w:widowControl w:val="0"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0DE69566" w14:textId="77777777" w:rsidR="009C6FEF" w:rsidRPr="005B2B2A" w:rsidRDefault="001860FD" w:rsidP="008255C4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933C9" w:rsidRPr="005B2B2A">
        <w:rPr>
          <w:rFonts w:ascii="Arial" w:hAnsi="Arial" w:cs="Arial"/>
          <w:sz w:val="20"/>
          <w:szCs w:val="20"/>
        </w:rPr>
        <w:t>azwa i adres beneficjenta</w:t>
      </w:r>
      <w:r w:rsidR="008255C4" w:rsidRPr="005B2B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</w:t>
      </w:r>
      <w:r w:rsidR="00A933C9" w:rsidRPr="005B2B2A">
        <w:rPr>
          <w:rFonts w:ascii="Arial" w:hAnsi="Arial" w:cs="Arial"/>
          <w:sz w:val="20"/>
          <w:szCs w:val="20"/>
        </w:rPr>
        <w:t>iejscowość, data</w:t>
      </w:r>
    </w:p>
    <w:p w14:paraId="61FE1F2D" w14:textId="77777777" w:rsidR="0095513E" w:rsidRDefault="0095513E" w:rsidP="00740FDD">
      <w:pPr>
        <w:spacing w:after="0"/>
        <w:jc w:val="both"/>
        <w:rPr>
          <w:rFonts w:ascii="Arial" w:hAnsi="Arial" w:cs="Arial"/>
          <w:b/>
        </w:rPr>
      </w:pPr>
    </w:p>
    <w:p w14:paraId="6CFEF93B" w14:textId="77777777" w:rsidR="005B2B2A" w:rsidRPr="00D41BBA" w:rsidRDefault="001860FD" w:rsidP="0060271D">
      <w:pPr>
        <w:tabs>
          <w:tab w:val="left" w:pos="595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04705">
        <w:rPr>
          <w:rFonts w:ascii="Arial" w:hAnsi="Arial" w:cs="Arial"/>
          <w:sz w:val="20"/>
          <w:szCs w:val="20"/>
        </w:rPr>
        <w:t>n</w:t>
      </w:r>
      <w:r w:rsidR="005B2B2A" w:rsidRPr="00F04705">
        <w:rPr>
          <w:rFonts w:ascii="Arial" w:hAnsi="Arial" w:cs="Arial"/>
          <w:sz w:val="20"/>
          <w:szCs w:val="20"/>
        </w:rPr>
        <w:t xml:space="preserve">azwa i adres zamawiającego (uzupełnić, jeśli </w:t>
      </w:r>
      <w:r w:rsidR="00941EA5">
        <w:rPr>
          <w:rFonts w:ascii="Arial" w:hAnsi="Arial" w:cs="Arial"/>
          <w:sz w:val="20"/>
          <w:szCs w:val="20"/>
        </w:rPr>
        <w:t>dane</w:t>
      </w:r>
      <w:r w:rsidR="005B2B2A" w:rsidRPr="00F04705">
        <w:rPr>
          <w:rFonts w:ascii="Arial" w:hAnsi="Arial" w:cs="Arial"/>
          <w:sz w:val="20"/>
          <w:szCs w:val="20"/>
        </w:rPr>
        <w:t xml:space="preserve"> </w:t>
      </w:r>
      <w:r w:rsidR="00941EA5">
        <w:rPr>
          <w:rFonts w:ascii="Arial" w:hAnsi="Arial" w:cs="Arial"/>
          <w:sz w:val="20"/>
          <w:szCs w:val="20"/>
        </w:rPr>
        <w:t xml:space="preserve">inne </w:t>
      </w:r>
      <w:r w:rsidR="005B2B2A" w:rsidRPr="00F04705">
        <w:rPr>
          <w:rFonts w:ascii="Arial" w:hAnsi="Arial" w:cs="Arial"/>
          <w:sz w:val="20"/>
          <w:szCs w:val="20"/>
        </w:rPr>
        <w:t>niż beneficjenta)</w:t>
      </w:r>
    </w:p>
    <w:p w14:paraId="0CAC3E41" w14:textId="77777777" w:rsidR="00740FDD" w:rsidRPr="008D1BF1" w:rsidRDefault="00740FDD" w:rsidP="00740FDD">
      <w:pPr>
        <w:spacing w:after="0"/>
        <w:jc w:val="both"/>
        <w:rPr>
          <w:rFonts w:ascii="Arial" w:hAnsi="Arial" w:cs="Arial"/>
          <w:b/>
        </w:rPr>
      </w:pPr>
    </w:p>
    <w:p w14:paraId="46DCF3CB" w14:textId="77777777" w:rsidR="0095513E" w:rsidRPr="008D1BF1" w:rsidRDefault="0095513E" w:rsidP="00740FDD">
      <w:pPr>
        <w:spacing w:after="0"/>
        <w:jc w:val="both"/>
        <w:rPr>
          <w:rFonts w:ascii="Arial" w:hAnsi="Arial" w:cs="Arial"/>
          <w:b/>
        </w:rPr>
      </w:pPr>
    </w:p>
    <w:p w14:paraId="258184B8" w14:textId="77777777" w:rsidR="009C6FEF" w:rsidRPr="008D1BF1" w:rsidRDefault="009C6FEF" w:rsidP="008D1BF1">
      <w:pPr>
        <w:spacing w:after="0"/>
        <w:ind w:left="4248"/>
        <w:jc w:val="center"/>
        <w:rPr>
          <w:rFonts w:ascii="Arial" w:hAnsi="Arial" w:cs="Arial"/>
          <w:b/>
        </w:rPr>
      </w:pPr>
      <w:r w:rsidRPr="008D1BF1">
        <w:rPr>
          <w:rFonts w:ascii="Arial" w:hAnsi="Arial" w:cs="Arial"/>
          <w:b/>
        </w:rPr>
        <w:t>Departament Funduszy Europejskich</w:t>
      </w:r>
    </w:p>
    <w:p w14:paraId="74CD55BE" w14:textId="77777777" w:rsidR="009C6FEF" w:rsidRPr="008D1BF1" w:rsidRDefault="00740FDD" w:rsidP="008D1BF1">
      <w:pPr>
        <w:spacing w:after="0"/>
        <w:ind w:left="4247" w:firstLine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Wielicka 72 B</w:t>
      </w:r>
    </w:p>
    <w:p w14:paraId="045F3E22" w14:textId="77777777" w:rsidR="009C6FEF" w:rsidRPr="008D1BF1" w:rsidRDefault="009C6FEF" w:rsidP="008D1BF1">
      <w:pPr>
        <w:spacing w:after="0"/>
        <w:ind w:left="4247" w:firstLine="6"/>
        <w:jc w:val="center"/>
        <w:rPr>
          <w:rFonts w:ascii="Arial" w:hAnsi="Arial" w:cs="Arial"/>
          <w:b/>
        </w:rPr>
      </w:pPr>
      <w:r w:rsidRPr="008D1BF1">
        <w:rPr>
          <w:rFonts w:ascii="Arial" w:hAnsi="Arial" w:cs="Arial"/>
          <w:b/>
        </w:rPr>
        <w:t>30-552 Kraków</w:t>
      </w:r>
    </w:p>
    <w:p w14:paraId="54DF453D" w14:textId="77777777" w:rsidR="00740FDD" w:rsidRPr="001860FD" w:rsidRDefault="00740FDD" w:rsidP="001860FD">
      <w:pPr>
        <w:spacing w:after="0"/>
        <w:jc w:val="both"/>
        <w:rPr>
          <w:rFonts w:ascii="Arial" w:hAnsi="Arial" w:cs="Arial"/>
          <w:b/>
        </w:rPr>
      </w:pPr>
    </w:p>
    <w:p w14:paraId="1470196B" w14:textId="77777777" w:rsidR="001860FD" w:rsidRPr="001860FD" w:rsidRDefault="001860FD" w:rsidP="001860FD">
      <w:pPr>
        <w:spacing w:after="0"/>
        <w:jc w:val="both"/>
        <w:rPr>
          <w:rFonts w:ascii="Arial" w:hAnsi="Arial" w:cs="Arial"/>
          <w:b/>
        </w:rPr>
      </w:pPr>
    </w:p>
    <w:p w14:paraId="2B8BD2B2" w14:textId="77777777" w:rsidR="00740FDD" w:rsidRPr="003C79B3" w:rsidRDefault="00740FDD" w:rsidP="00941EA5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C79B3">
        <w:rPr>
          <w:rFonts w:ascii="Arial" w:hAnsi="Arial" w:cs="Arial"/>
          <w:b/>
          <w:color w:val="000000"/>
          <w:sz w:val="20"/>
          <w:szCs w:val="20"/>
        </w:rPr>
        <w:t>Dotyczy projektu nr………….…………</w:t>
      </w:r>
      <w:r>
        <w:rPr>
          <w:rFonts w:ascii="Arial" w:hAnsi="Arial" w:cs="Arial"/>
          <w:b/>
          <w:color w:val="000000"/>
          <w:sz w:val="20"/>
          <w:szCs w:val="20"/>
        </w:rPr>
        <w:t>…………….</w:t>
      </w:r>
      <w:r w:rsidRPr="003C79B3">
        <w:rPr>
          <w:rFonts w:ascii="Arial" w:hAnsi="Arial" w:cs="Arial"/>
          <w:b/>
          <w:color w:val="000000"/>
          <w:sz w:val="20"/>
          <w:szCs w:val="20"/>
        </w:rPr>
        <w:t>…. pn. ………</w:t>
      </w:r>
      <w:r w:rsidR="00F04705">
        <w:rPr>
          <w:rFonts w:ascii="Arial" w:hAnsi="Arial" w:cs="Arial"/>
          <w:b/>
          <w:color w:val="000000"/>
          <w:sz w:val="20"/>
          <w:szCs w:val="20"/>
        </w:rPr>
        <w:t>.</w:t>
      </w:r>
      <w:r w:rsidRPr="003C79B3">
        <w:rPr>
          <w:rFonts w:ascii="Arial" w:hAnsi="Arial" w:cs="Arial"/>
          <w:b/>
          <w:color w:val="000000"/>
          <w:sz w:val="20"/>
          <w:szCs w:val="20"/>
        </w:rPr>
        <w:t>…………………………………</w:t>
      </w:r>
      <w:r>
        <w:rPr>
          <w:rFonts w:ascii="Arial" w:hAnsi="Arial" w:cs="Arial"/>
          <w:b/>
          <w:color w:val="000000"/>
          <w:sz w:val="20"/>
          <w:szCs w:val="20"/>
        </w:rPr>
        <w:t>….</w:t>
      </w:r>
    </w:p>
    <w:p w14:paraId="2E1ED2AD" w14:textId="77777777" w:rsidR="00740FDD" w:rsidRPr="003C79B3" w:rsidRDefault="00E56FD2" w:rsidP="00941EA5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Nr ogłoszenia o zamówieniu</w:t>
      </w:r>
      <w:r w:rsidR="00740FDD" w:rsidRPr="003C79B3">
        <w:rPr>
          <w:rFonts w:ascii="Arial" w:hAnsi="Arial" w:cs="Arial"/>
          <w:b/>
          <w:color w:val="000000"/>
          <w:sz w:val="20"/>
          <w:szCs w:val="20"/>
        </w:rPr>
        <w:t>: ………………………………………………………………</w:t>
      </w:r>
      <w:r>
        <w:rPr>
          <w:rFonts w:ascii="Arial" w:hAnsi="Arial" w:cs="Arial"/>
          <w:b/>
          <w:color w:val="000000"/>
          <w:sz w:val="20"/>
          <w:szCs w:val="20"/>
        </w:rPr>
        <w:t>………………</w:t>
      </w:r>
    </w:p>
    <w:p w14:paraId="6F8512C8" w14:textId="77777777" w:rsidR="00740FDD" w:rsidRPr="003C79B3" w:rsidRDefault="00740FDD" w:rsidP="00941EA5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C79B3">
        <w:rPr>
          <w:rFonts w:ascii="Arial" w:hAnsi="Arial" w:cs="Arial"/>
          <w:b/>
          <w:color w:val="000000"/>
          <w:sz w:val="20"/>
          <w:szCs w:val="20"/>
        </w:rPr>
        <w:t>Nazwa zamówienia: ……………………………………………………………………...</w:t>
      </w:r>
      <w:r>
        <w:rPr>
          <w:rFonts w:ascii="Arial" w:hAnsi="Arial" w:cs="Arial"/>
          <w:b/>
          <w:color w:val="000000"/>
          <w:sz w:val="20"/>
          <w:szCs w:val="20"/>
        </w:rPr>
        <w:t>...........................</w:t>
      </w:r>
    </w:p>
    <w:p w14:paraId="5F2E7DFD" w14:textId="77777777" w:rsidR="00740FDD" w:rsidRPr="003C79B3" w:rsidRDefault="00740FDD" w:rsidP="00941EA5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C79B3">
        <w:rPr>
          <w:rFonts w:ascii="Arial" w:hAnsi="Arial" w:cs="Arial"/>
          <w:b/>
          <w:color w:val="000000"/>
          <w:sz w:val="20"/>
          <w:szCs w:val="20"/>
        </w:rPr>
        <w:t xml:space="preserve">Tryb </w:t>
      </w:r>
      <w:r w:rsidR="005B2B2A">
        <w:rPr>
          <w:rFonts w:ascii="Arial" w:hAnsi="Arial" w:cs="Arial"/>
          <w:b/>
          <w:color w:val="000000"/>
          <w:sz w:val="20"/>
          <w:szCs w:val="20"/>
        </w:rPr>
        <w:t>postępowania</w:t>
      </w:r>
      <w:r w:rsidRPr="003C79B3">
        <w:rPr>
          <w:rFonts w:ascii="Arial" w:hAnsi="Arial" w:cs="Arial"/>
          <w:b/>
          <w:color w:val="000000"/>
          <w:sz w:val="20"/>
          <w:szCs w:val="20"/>
        </w:rPr>
        <w:t>: ………………………………………………………………………...</w:t>
      </w:r>
      <w:r w:rsidR="005B2B2A">
        <w:rPr>
          <w:rFonts w:ascii="Arial" w:hAnsi="Arial" w:cs="Arial"/>
          <w:b/>
          <w:color w:val="000000"/>
          <w:sz w:val="20"/>
          <w:szCs w:val="20"/>
        </w:rPr>
        <w:t>.......................</w:t>
      </w:r>
    </w:p>
    <w:p w14:paraId="15A42C27" w14:textId="77777777" w:rsidR="00740FDD" w:rsidRPr="003C79B3" w:rsidRDefault="00740FDD" w:rsidP="00941EA5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C79B3">
        <w:rPr>
          <w:rFonts w:ascii="Arial" w:hAnsi="Arial" w:cs="Arial"/>
          <w:b/>
          <w:color w:val="000000"/>
          <w:sz w:val="20"/>
          <w:szCs w:val="20"/>
        </w:rPr>
        <w:t xml:space="preserve">Wartość szacunkowa </w:t>
      </w:r>
      <w:r>
        <w:rPr>
          <w:rFonts w:ascii="Arial" w:hAnsi="Arial" w:cs="Arial"/>
          <w:b/>
          <w:color w:val="000000"/>
          <w:sz w:val="20"/>
          <w:szCs w:val="20"/>
        </w:rPr>
        <w:t>(netto w zł)</w:t>
      </w:r>
      <w:r w:rsidRPr="003C79B3">
        <w:rPr>
          <w:rFonts w:ascii="Arial" w:hAnsi="Arial" w:cs="Arial"/>
          <w:b/>
          <w:color w:val="000000"/>
          <w:sz w:val="20"/>
          <w:szCs w:val="20"/>
        </w:rPr>
        <w:t>: ………………………………</w:t>
      </w:r>
      <w:r>
        <w:rPr>
          <w:rFonts w:ascii="Arial" w:hAnsi="Arial" w:cs="Arial"/>
          <w:b/>
          <w:color w:val="000000"/>
          <w:sz w:val="20"/>
          <w:szCs w:val="20"/>
        </w:rPr>
        <w:t>………………</w:t>
      </w:r>
      <w:r w:rsidRPr="003C79B3">
        <w:rPr>
          <w:rFonts w:ascii="Arial" w:hAnsi="Arial" w:cs="Arial"/>
          <w:b/>
          <w:color w:val="000000"/>
          <w:sz w:val="20"/>
          <w:szCs w:val="20"/>
        </w:rPr>
        <w:t>……………………</w:t>
      </w:r>
      <w:r>
        <w:rPr>
          <w:rFonts w:ascii="Arial" w:hAnsi="Arial" w:cs="Arial"/>
          <w:b/>
          <w:color w:val="000000"/>
          <w:sz w:val="20"/>
          <w:szCs w:val="20"/>
        </w:rPr>
        <w:t>……</w:t>
      </w:r>
    </w:p>
    <w:p w14:paraId="563E9475" w14:textId="77777777" w:rsidR="00B517EA" w:rsidRPr="00740FDD" w:rsidRDefault="00B517EA" w:rsidP="008255C4">
      <w:pPr>
        <w:pStyle w:val="Nagwek"/>
        <w:tabs>
          <w:tab w:val="left" w:pos="708"/>
        </w:tabs>
        <w:spacing w:after="0"/>
        <w:ind w:left="720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39D22080" w14:textId="77777777" w:rsidR="00B517EA" w:rsidRPr="008D1BF1" w:rsidRDefault="00B517EA" w:rsidP="008255C4">
      <w:pPr>
        <w:pStyle w:val="Nagwek"/>
        <w:tabs>
          <w:tab w:val="left" w:pos="708"/>
        </w:tabs>
        <w:spacing w:after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4D3599BA" w14:textId="77777777" w:rsidR="00B517EA" w:rsidRPr="00E433BC" w:rsidRDefault="00167582" w:rsidP="00DD2CC4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E433BC">
        <w:rPr>
          <w:rFonts w:ascii="Arial" w:hAnsi="Arial" w:cs="Arial"/>
          <w:color w:val="000000"/>
          <w:sz w:val="24"/>
          <w:szCs w:val="24"/>
        </w:rPr>
        <w:t>Oświadczam</w:t>
      </w:r>
      <w:r w:rsidR="00B517EA" w:rsidRPr="00E433BC">
        <w:rPr>
          <w:rFonts w:ascii="Arial" w:hAnsi="Arial" w:cs="Arial"/>
          <w:sz w:val="24"/>
          <w:szCs w:val="24"/>
        </w:rPr>
        <w:t xml:space="preserve">, </w:t>
      </w:r>
      <w:r w:rsidR="00F04705">
        <w:rPr>
          <w:rFonts w:ascii="Arial" w:hAnsi="Arial" w:cs="Arial"/>
          <w:sz w:val="24"/>
          <w:szCs w:val="24"/>
        </w:rPr>
        <w:t>że</w:t>
      </w:r>
      <w:r w:rsidR="00B517EA" w:rsidRPr="00E433BC">
        <w:rPr>
          <w:rFonts w:ascii="Arial" w:hAnsi="Arial" w:cs="Arial"/>
          <w:sz w:val="24"/>
          <w:szCs w:val="24"/>
        </w:rPr>
        <w:t xml:space="preserve"> szacowania wartości niniejszego zamówienia dokonano z</w:t>
      </w:r>
      <w:r w:rsidR="00E433BC">
        <w:rPr>
          <w:rFonts w:ascii="Arial" w:hAnsi="Arial" w:cs="Arial"/>
          <w:sz w:val="24"/>
          <w:szCs w:val="24"/>
        </w:rPr>
        <w:t> </w:t>
      </w:r>
      <w:r w:rsidR="00B517EA" w:rsidRPr="00E433BC">
        <w:rPr>
          <w:rFonts w:ascii="Arial" w:hAnsi="Arial" w:cs="Arial"/>
          <w:sz w:val="24"/>
          <w:szCs w:val="24"/>
        </w:rPr>
        <w:t xml:space="preserve">należytą starannością oraz nie dokonano podziału </w:t>
      </w:r>
      <w:r w:rsidRPr="00E433BC">
        <w:rPr>
          <w:rFonts w:ascii="Arial" w:hAnsi="Arial" w:cs="Arial"/>
          <w:sz w:val="24"/>
          <w:szCs w:val="24"/>
        </w:rPr>
        <w:t>zamówienia na części lub</w:t>
      </w:r>
      <w:r w:rsidR="001860FD">
        <w:rPr>
          <w:rFonts w:ascii="Arial" w:hAnsi="Arial" w:cs="Arial"/>
          <w:sz w:val="24"/>
          <w:szCs w:val="24"/>
        </w:rPr>
        <w:t> </w:t>
      </w:r>
      <w:r w:rsidRPr="00E433BC">
        <w:rPr>
          <w:rFonts w:ascii="Arial" w:hAnsi="Arial" w:cs="Arial"/>
          <w:sz w:val="24"/>
          <w:szCs w:val="24"/>
        </w:rPr>
        <w:t xml:space="preserve">zaniżenia jego wartości </w:t>
      </w:r>
      <w:r w:rsidR="00C74105" w:rsidRPr="00E433BC">
        <w:rPr>
          <w:rFonts w:ascii="Arial" w:hAnsi="Arial" w:cs="Arial"/>
          <w:sz w:val="24"/>
          <w:szCs w:val="24"/>
        </w:rPr>
        <w:t xml:space="preserve">w </w:t>
      </w:r>
      <w:r w:rsidR="00B517EA" w:rsidRPr="00E433BC">
        <w:rPr>
          <w:rFonts w:ascii="Arial" w:hAnsi="Arial" w:cs="Arial"/>
          <w:sz w:val="24"/>
          <w:szCs w:val="24"/>
        </w:rPr>
        <w:t>celu uniknięcia stosowania przepisów ustawy P</w:t>
      </w:r>
      <w:r w:rsidR="00E433BC">
        <w:rPr>
          <w:rFonts w:ascii="Arial" w:hAnsi="Arial" w:cs="Arial"/>
          <w:sz w:val="24"/>
          <w:szCs w:val="24"/>
        </w:rPr>
        <w:t>rawo Zamówień Publicznych</w:t>
      </w:r>
      <w:r w:rsidR="00B517EA" w:rsidRPr="00E433BC">
        <w:rPr>
          <w:rFonts w:ascii="Arial" w:hAnsi="Arial" w:cs="Arial"/>
          <w:sz w:val="24"/>
          <w:szCs w:val="24"/>
        </w:rPr>
        <w:t xml:space="preserve">/ </w:t>
      </w:r>
      <w:r w:rsidR="00B517EA" w:rsidRPr="00E433BC">
        <w:rPr>
          <w:rFonts w:ascii="Arial" w:hAnsi="Arial" w:cs="Arial"/>
          <w:bCs/>
          <w:sz w:val="24"/>
          <w:szCs w:val="24"/>
          <w:lang w:eastAsia="pl-PL"/>
        </w:rPr>
        <w:t xml:space="preserve">Wytycznych </w:t>
      </w:r>
      <w:r w:rsidR="00DD2CC4" w:rsidRPr="00E433BC">
        <w:rPr>
          <w:rFonts w:ascii="Arial" w:hAnsi="Arial" w:cs="Arial"/>
          <w:bCs/>
          <w:sz w:val="24"/>
          <w:szCs w:val="24"/>
          <w:lang w:eastAsia="pl-PL"/>
        </w:rPr>
        <w:t xml:space="preserve">dotyczących </w:t>
      </w:r>
      <w:r w:rsidR="00DD2CC4" w:rsidRPr="00E433BC">
        <w:rPr>
          <w:rFonts w:ascii="Arial" w:hAnsi="Arial" w:cs="Arial"/>
          <w:sz w:val="24"/>
          <w:szCs w:val="24"/>
        </w:rPr>
        <w:t>kwalifikowalności wydatków na</w:t>
      </w:r>
      <w:r w:rsidR="00E433BC">
        <w:rPr>
          <w:rFonts w:ascii="Arial" w:hAnsi="Arial" w:cs="Arial"/>
          <w:sz w:val="24"/>
          <w:szCs w:val="24"/>
        </w:rPr>
        <w:t> </w:t>
      </w:r>
      <w:r w:rsidR="00DD2CC4" w:rsidRPr="00E433BC">
        <w:rPr>
          <w:rFonts w:ascii="Arial" w:hAnsi="Arial" w:cs="Arial"/>
          <w:sz w:val="24"/>
          <w:szCs w:val="24"/>
        </w:rPr>
        <w:t>lata 2021-2027.</w:t>
      </w:r>
    </w:p>
    <w:p w14:paraId="1C575C80" w14:textId="77777777" w:rsidR="00DD2CC4" w:rsidRDefault="00DD2CC4" w:rsidP="00DD2CC4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16"/>
          <w:szCs w:val="16"/>
        </w:rPr>
      </w:pPr>
    </w:p>
    <w:p w14:paraId="100981E2" w14:textId="77777777" w:rsidR="0060271D" w:rsidRPr="008D1BF1" w:rsidRDefault="0060271D" w:rsidP="00DD2CC4">
      <w:pPr>
        <w:autoSpaceDE w:val="0"/>
        <w:autoSpaceDN w:val="0"/>
        <w:adjustRightInd w:val="0"/>
        <w:spacing w:after="0" w:line="360" w:lineRule="auto"/>
        <w:ind w:firstLine="567"/>
        <w:rPr>
          <w:rFonts w:ascii="Arial" w:hAnsi="Arial" w:cs="Arial"/>
          <w:sz w:val="16"/>
          <w:szCs w:val="16"/>
        </w:rPr>
      </w:pPr>
    </w:p>
    <w:p w14:paraId="5E844B80" w14:textId="77777777" w:rsidR="002D3E48" w:rsidRPr="0060271D" w:rsidRDefault="002D3E48" w:rsidP="0060271D">
      <w:pPr>
        <w:spacing w:after="0"/>
        <w:ind w:left="4956" w:firstLine="6"/>
        <w:jc w:val="center"/>
        <w:rPr>
          <w:rFonts w:ascii="Arial" w:hAnsi="Arial" w:cs="Arial"/>
          <w:sz w:val="20"/>
          <w:szCs w:val="20"/>
        </w:rPr>
      </w:pPr>
      <w:r w:rsidRPr="0060271D">
        <w:rPr>
          <w:rFonts w:ascii="Arial" w:hAnsi="Arial" w:cs="Arial"/>
          <w:sz w:val="20"/>
          <w:szCs w:val="20"/>
        </w:rPr>
        <w:t>Podpis elektroniczny</w:t>
      </w:r>
    </w:p>
    <w:p w14:paraId="145165C3" w14:textId="053693AB" w:rsidR="00040C00" w:rsidRPr="0060271D" w:rsidRDefault="002D3E48" w:rsidP="0060271D">
      <w:pPr>
        <w:spacing w:after="0"/>
        <w:ind w:left="4956" w:firstLine="6"/>
        <w:jc w:val="center"/>
        <w:rPr>
          <w:rFonts w:ascii="Arial" w:hAnsi="Arial" w:cs="Arial"/>
          <w:sz w:val="20"/>
          <w:szCs w:val="20"/>
        </w:rPr>
      </w:pPr>
      <w:r w:rsidRPr="0060271D">
        <w:rPr>
          <w:rFonts w:ascii="Arial" w:hAnsi="Arial" w:cs="Arial"/>
          <w:sz w:val="20"/>
          <w:szCs w:val="20"/>
        </w:rPr>
        <w:t xml:space="preserve">osoby upoważnionej do reprezentowania </w:t>
      </w:r>
      <w:r w:rsidR="0060271D" w:rsidRPr="0060271D">
        <w:rPr>
          <w:rFonts w:ascii="Arial" w:hAnsi="Arial" w:cs="Arial"/>
          <w:sz w:val="20"/>
          <w:szCs w:val="20"/>
        </w:rPr>
        <w:t>b</w:t>
      </w:r>
      <w:r w:rsidRPr="0060271D">
        <w:rPr>
          <w:rFonts w:ascii="Arial" w:hAnsi="Arial" w:cs="Arial"/>
          <w:sz w:val="20"/>
          <w:szCs w:val="20"/>
        </w:rPr>
        <w:t>eneficjenta</w:t>
      </w:r>
    </w:p>
    <w:p w14:paraId="11B9B1C6" w14:textId="77777777" w:rsidR="00AB470E" w:rsidRDefault="00AB470E" w:rsidP="001860FD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14:paraId="1BE5BACB" w14:textId="77777777" w:rsidR="00C3325F" w:rsidRPr="001860FD" w:rsidRDefault="00C3325F" w:rsidP="001860FD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14:paraId="573BCA9F" w14:textId="77777777" w:rsidR="00AB470E" w:rsidRPr="001860FD" w:rsidRDefault="00B517EA" w:rsidP="001860FD">
      <w:pPr>
        <w:pStyle w:val="Standard"/>
        <w:spacing w:line="360" w:lineRule="auto"/>
        <w:rPr>
          <w:rFonts w:eastAsia="Calibri" w:cs="Arial"/>
          <w:b/>
          <w:color w:val="000000"/>
          <w:sz w:val="20"/>
          <w:lang w:val="pl-PL" w:eastAsia="en-US"/>
        </w:rPr>
      </w:pPr>
      <w:r w:rsidRPr="001860FD">
        <w:rPr>
          <w:rFonts w:eastAsia="Calibri" w:cs="Arial"/>
          <w:b/>
          <w:color w:val="000000"/>
          <w:sz w:val="20"/>
          <w:lang w:val="pl-PL" w:eastAsia="en-US"/>
        </w:rPr>
        <w:t>Pouczenie:</w:t>
      </w:r>
    </w:p>
    <w:p w14:paraId="2BD91D8A" w14:textId="77777777" w:rsidR="00167582" w:rsidRPr="001860FD" w:rsidRDefault="00C956C8" w:rsidP="00941EA5">
      <w:pPr>
        <w:spacing w:after="60"/>
        <w:rPr>
          <w:rFonts w:ascii="Arial" w:eastAsia="Times New Roman" w:hAnsi="Arial" w:cs="Arial"/>
          <w:sz w:val="20"/>
          <w:szCs w:val="20"/>
          <w:lang w:eastAsia="pl-PL"/>
        </w:rPr>
      </w:pPr>
      <w:r w:rsidRPr="001860FD">
        <w:rPr>
          <w:rFonts w:ascii="Arial" w:hAnsi="Arial" w:cs="Arial"/>
          <w:sz w:val="20"/>
          <w:szCs w:val="20"/>
        </w:rPr>
        <w:t>Obowiązek ustalenia przez zamawiającego wartości zamówienia dokonywany jest na podstawie ustawy PZP</w:t>
      </w:r>
      <w:r w:rsidR="001E5C30" w:rsidRPr="001860FD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167582" w:rsidRPr="001860FD">
        <w:rPr>
          <w:rFonts w:ascii="Arial" w:eastAsia="Times New Roman" w:hAnsi="Arial" w:cs="Arial"/>
          <w:sz w:val="20"/>
          <w:szCs w:val="20"/>
          <w:lang w:eastAsia="pl-PL"/>
        </w:rPr>
        <w:t>Wytycznych</w:t>
      </w:r>
      <w:r w:rsidR="00585FF4" w:rsidRPr="001860F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34F0090" w14:textId="77777777" w:rsidR="001E5C30" w:rsidRPr="001860FD" w:rsidRDefault="0079002D" w:rsidP="001860F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pl-PL"/>
        </w:rPr>
      </w:pPr>
      <w:r w:rsidRPr="001860FD">
        <w:rPr>
          <w:rFonts w:ascii="Arial" w:hAnsi="Arial" w:cs="Arial"/>
          <w:sz w:val="20"/>
          <w:szCs w:val="20"/>
          <w:lang w:eastAsia="pl-PL"/>
        </w:rPr>
        <w:t xml:space="preserve">Podstawą </w:t>
      </w:r>
      <w:r w:rsidR="00740FDD" w:rsidRPr="001860FD">
        <w:rPr>
          <w:rFonts w:ascii="Arial" w:hAnsi="Arial" w:cs="Arial"/>
          <w:sz w:val="20"/>
          <w:szCs w:val="20"/>
          <w:lang w:eastAsia="pl-PL"/>
        </w:rPr>
        <w:t>obliczenia</w:t>
      </w:r>
      <w:r w:rsidRPr="001860FD">
        <w:rPr>
          <w:rFonts w:ascii="Arial" w:hAnsi="Arial" w:cs="Arial"/>
          <w:sz w:val="20"/>
          <w:szCs w:val="20"/>
          <w:lang w:eastAsia="pl-PL"/>
        </w:rPr>
        <w:t xml:space="preserve"> wartości zamówienia w ramach projektu jest całkowite szacunkowe wynagrodzenie wykonawcy</w:t>
      </w:r>
      <w:r w:rsidR="00740FDD" w:rsidRPr="001860FD">
        <w:rPr>
          <w:rFonts w:ascii="Arial" w:hAnsi="Arial" w:cs="Arial"/>
          <w:sz w:val="20"/>
          <w:szCs w:val="20"/>
          <w:lang w:eastAsia="pl-PL"/>
        </w:rPr>
        <w:t>,</w:t>
      </w:r>
      <w:r w:rsidRPr="001860FD">
        <w:rPr>
          <w:rFonts w:ascii="Arial" w:hAnsi="Arial" w:cs="Arial"/>
          <w:sz w:val="20"/>
          <w:szCs w:val="20"/>
          <w:lang w:eastAsia="pl-PL"/>
        </w:rPr>
        <w:t xml:space="preserve"> bez podatku od towarów i usług, ustalone z należytą starannością</w:t>
      </w:r>
      <w:r w:rsidR="00F0470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860FD">
        <w:rPr>
          <w:rFonts w:ascii="Arial" w:hAnsi="Arial" w:cs="Arial"/>
          <w:sz w:val="20"/>
          <w:szCs w:val="20"/>
          <w:lang w:eastAsia="pl-PL"/>
        </w:rPr>
        <w:t>z</w:t>
      </w:r>
      <w:r w:rsidR="00F04705">
        <w:rPr>
          <w:rFonts w:ascii="Arial" w:hAnsi="Arial" w:cs="Arial"/>
          <w:sz w:val="20"/>
          <w:szCs w:val="20"/>
          <w:lang w:eastAsia="pl-PL"/>
        </w:rPr>
        <w:t> </w:t>
      </w:r>
      <w:r w:rsidRPr="001860FD">
        <w:rPr>
          <w:rFonts w:ascii="Arial" w:hAnsi="Arial" w:cs="Arial"/>
          <w:sz w:val="20"/>
          <w:szCs w:val="20"/>
          <w:lang w:eastAsia="pl-PL"/>
        </w:rPr>
        <w:t>uwzględnieniem ewentualnych zamówień</w:t>
      </w:r>
      <w:r w:rsidR="001E5C30" w:rsidRPr="001860FD">
        <w:rPr>
          <w:rFonts w:ascii="Arial" w:hAnsi="Arial" w:cs="Arial"/>
          <w:sz w:val="20"/>
          <w:szCs w:val="20"/>
          <w:lang w:eastAsia="pl-PL"/>
        </w:rPr>
        <w:t xml:space="preserve"> uzupełniających.</w:t>
      </w:r>
    </w:p>
    <w:p w14:paraId="48D56E73" w14:textId="77777777" w:rsidR="0079002D" w:rsidRDefault="0079002D" w:rsidP="00F04705">
      <w:pPr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  <w:lang w:eastAsia="pl-PL"/>
        </w:rPr>
      </w:pPr>
      <w:r w:rsidRPr="001860FD">
        <w:rPr>
          <w:rFonts w:ascii="Arial" w:hAnsi="Arial" w:cs="Arial"/>
          <w:sz w:val="20"/>
          <w:szCs w:val="20"/>
          <w:lang w:eastAsia="pl-PL"/>
        </w:rPr>
        <w:t>Szacowanie jest dokumentowane w sposób zapewniający właściwą ścieżkę audytu (np.</w:t>
      </w:r>
      <w:r w:rsidR="001B2229" w:rsidRPr="001860FD">
        <w:rPr>
          <w:rFonts w:ascii="Arial" w:hAnsi="Arial" w:cs="Arial"/>
          <w:sz w:val="20"/>
          <w:szCs w:val="20"/>
          <w:lang w:eastAsia="pl-PL"/>
        </w:rPr>
        <w:t> </w:t>
      </w:r>
      <w:r w:rsidRPr="001860FD">
        <w:rPr>
          <w:rFonts w:ascii="Arial" w:hAnsi="Arial" w:cs="Arial"/>
          <w:sz w:val="20"/>
          <w:szCs w:val="20"/>
          <w:lang w:eastAsia="pl-PL"/>
        </w:rPr>
        <w:t>w</w:t>
      </w:r>
      <w:r w:rsidR="001B2229" w:rsidRPr="001860FD">
        <w:rPr>
          <w:rFonts w:ascii="Arial" w:hAnsi="Arial" w:cs="Arial"/>
          <w:sz w:val="20"/>
          <w:szCs w:val="20"/>
          <w:lang w:eastAsia="pl-PL"/>
        </w:rPr>
        <w:t> </w:t>
      </w:r>
      <w:r w:rsidRPr="001860FD">
        <w:rPr>
          <w:rFonts w:ascii="Arial" w:hAnsi="Arial" w:cs="Arial"/>
          <w:sz w:val="20"/>
          <w:szCs w:val="20"/>
          <w:lang w:eastAsia="pl-PL"/>
        </w:rPr>
        <w:t>zatwierdzonym wniosku o dofinansowanie projektu lub w notatce z</w:t>
      </w:r>
      <w:r w:rsidR="001860FD" w:rsidRPr="001860FD">
        <w:rPr>
          <w:rFonts w:ascii="Arial" w:hAnsi="Arial" w:cs="Arial"/>
          <w:sz w:val="20"/>
          <w:szCs w:val="20"/>
          <w:lang w:eastAsia="pl-PL"/>
        </w:rPr>
        <w:t> </w:t>
      </w:r>
      <w:r w:rsidRPr="001860FD">
        <w:rPr>
          <w:rFonts w:ascii="Arial" w:hAnsi="Arial" w:cs="Arial"/>
          <w:sz w:val="20"/>
          <w:szCs w:val="20"/>
          <w:lang w:eastAsia="pl-PL"/>
        </w:rPr>
        <w:t>szacowania).</w:t>
      </w:r>
    </w:p>
    <w:p w14:paraId="3EFB1F53" w14:textId="77777777" w:rsidR="00F04705" w:rsidRPr="00F04705" w:rsidRDefault="00F04705" w:rsidP="00F04705">
      <w:pPr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  <w:lang w:eastAsia="pl-PL"/>
        </w:rPr>
      </w:pPr>
      <w:r w:rsidRPr="00F04705">
        <w:rPr>
          <w:rFonts w:ascii="Arial" w:hAnsi="Arial" w:cs="Arial"/>
          <w:sz w:val="20"/>
          <w:szCs w:val="20"/>
          <w:lang w:eastAsia="pl-PL"/>
        </w:rPr>
        <w:t xml:space="preserve">Podmioty będące zamawiającymi w rozumieniu </w:t>
      </w:r>
      <w:proofErr w:type="spellStart"/>
      <w:r w:rsidRPr="00F0470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F04705">
        <w:rPr>
          <w:rFonts w:ascii="Arial" w:hAnsi="Arial" w:cs="Arial"/>
          <w:sz w:val="20"/>
          <w:szCs w:val="20"/>
          <w:lang w:eastAsia="pl-PL"/>
        </w:rPr>
        <w:t xml:space="preserve"> w pierwszej kolejności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04705">
        <w:rPr>
          <w:rFonts w:ascii="Arial" w:hAnsi="Arial" w:cs="Arial"/>
          <w:sz w:val="20"/>
          <w:szCs w:val="20"/>
          <w:lang w:eastAsia="pl-PL"/>
        </w:rPr>
        <w:t>dokonują szacowania wartości zamówienia zgodnie z przepisami tej ustawy,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04705">
        <w:rPr>
          <w:rFonts w:ascii="Arial" w:hAnsi="Arial" w:cs="Arial"/>
          <w:sz w:val="20"/>
          <w:szCs w:val="20"/>
          <w:lang w:eastAsia="pl-PL"/>
        </w:rPr>
        <w:t>natomiast po stwierdzeniu, że szacunkowa wartość zamówienia ustalona na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04705">
        <w:rPr>
          <w:rFonts w:ascii="Arial" w:hAnsi="Arial" w:cs="Arial"/>
          <w:sz w:val="20"/>
          <w:szCs w:val="20"/>
          <w:lang w:eastAsia="pl-PL"/>
        </w:rPr>
        <w:t xml:space="preserve">podstawie </w:t>
      </w:r>
      <w:proofErr w:type="spellStart"/>
      <w:r w:rsidRPr="00F0470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F04705">
        <w:rPr>
          <w:rFonts w:ascii="Arial" w:hAnsi="Arial" w:cs="Arial"/>
          <w:sz w:val="20"/>
          <w:szCs w:val="20"/>
          <w:lang w:eastAsia="pl-PL"/>
        </w:rPr>
        <w:t xml:space="preserve"> nie przekracza wartości, od której istnieje obowiązek stosowania </w:t>
      </w:r>
      <w:proofErr w:type="spellStart"/>
      <w:r w:rsidRPr="00F0470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F04705">
        <w:rPr>
          <w:rFonts w:ascii="Arial" w:hAnsi="Arial" w:cs="Arial"/>
          <w:sz w:val="20"/>
          <w:szCs w:val="20"/>
          <w:lang w:eastAsia="pl-PL"/>
        </w:rPr>
        <w:t>, ustalają wartość zamówienia w ramach projektu.</w:t>
      </w:r>
    </w:p>
    <w:p w14:paraId="42ED7C0F" w14:textId="77777777" w:rsidR="001B2229" w:rsidRPr="001860FD" w:rsidRDefault="001B2229" w:rsidP="00F04705">
      <w:pPr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  <w:lang w:eastAsia="pl-PL"/>
        </w:rPr>
      </w:pPr>
      <w:r w:rsidRPr="001860FD">
        <w:rPr>
          <w:rFonts w:ascii="Arial" w:hAnsi="Arial" w:cs="Arial"/>
          <w:sz w:val="20"/>
          <w:szCs w:val="20"/>
          <w:lang w:eastAsia="pl-PL"/>
        </w:rPr>
        <w:lastRenderedPageBreak/>
        <w:t xml:space="preserve">Wyboru metody wykorzystywanej do obliczania szacunkowej wartości zamówienia nie można dokonywać z zamiarem wyłączenia zamówienia z zakresu stosowania zasady konkurencyjności/właściwych trybów określonych w ustawie </w:t>
      </w:r>
      <w:proofErr w:type="spellStart"/>
      <w:r w:rsidRPr="001860FD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1860FD">
        <w:rPr>
          <w:rFonts w:ascii="Arial" w:hAnsi="Arial" w:cs="Arial"/>
          <w:sz w:val="20"/>
          <w:szCs w:val="20"/>
          <w:lang w:eastAsia="pl-PL"/>
        </w:rPr>
        <w:t>. Zabronione jest zaniżanie wartości szacunkowej zamówienia lub jego podział skutkujący zaniżeniem jego wartości szacunkowej.</w:t>
      </w:r>
    </w:p>
    <w:p w14:paraId="2BBD1B2D" w14:textId="77777777" w:rsidR="001B2229" w:rsidRPr="001860FD" w:rsidRDefault="001B2229" w:rsidP="00F0470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pl-PL"/>
        </w:rPr>
      </w:pPr>
      <w:r w:rsidRPr="001860FD">
        <w:rPr>
          <w:rFonts w:ascii="Arial" w:hAnsi="Arial" w:cs="Arial"/>
          <w:sz w:val="20"/>
          <w:szCs w:val="20"/>
          <w:lang w:eastAsia="pl-PL"/>
        </w:rPr>
        <w:t>Obliczając szacunkową wartość zamówienia należy wziąć pod uwagę konieczność łącznego spełnienia trzech przesłanek (tożsamości):</w:t>
      </w:r>
    </w:p>
    <w:p w14:paraId="10C84B04" w14:textId="77777777" w:rsidR="001B2229" w:rsidRPr="001860FD" w:rsidRDefault="001B2229" w:rsidP="00F04705">
      <w:pPr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  <w:lang w:eastAsia="pl-PL"/>
        </w:rPr>
      </w:pPr>
      <w:r w:rsidRPr="001860FD">
        <w:rPr>
          <w:rFonts w:ascii="Arial" w:hAnsi="Arial" w:cs="Arial"/>
          <w:sz w:val="20"/>
          <w:szCs w:val="20"/>
          <w:lang w:eastAsia="pl-PL"/>
        </w:rPr>
        <w:t>a) usługi, dostawy oraz roboty budowlane są tożsame rodzajowo lub funkcjonalnie (tożsamość przedmiotowa), przy czym tożsamość rodzajowa dostaw obejmuje dostawy podobne,</w:t>
      </w:r>
    </w:p>
    <w:p w14:paraId="6EF29EBC" w14:textId="77777777" w:rsidR="001B2229" w:rsidRPr="001860FD" w:rsidRDefault="001B2229" w:rsidP="00F04705">
      <w:pPr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  <w:lang w:eastAsia="pl-PL"/>
        </w:rPr>
      </w:pPr>
      <w:r w:rsidRPr="001860FD">
        <w:rPr>
          <w:rFonts w:ascii="Arial" w:hAnsi="Arial" w:cs="Arial"/>
          <w:sz w:val="20"/>
          <w:szCs w:val="20"/>
          <w:lang w:eastAsia="pl-PL"/>
        </w:rPr>
        <w:t>b) możliwe jest udzielenie zamówienia w tym samym czasie (tożsamość czasowa)</w:t>
      </w:r>
      <w:r w:rsidRPr="001860FD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"/>
      </w:r>
      <w:r w:rsidRPr="001860FD">
        <w:rPr>
          <w:rFonts w:ascii="Arial" w:hAnsi="Arial" w:cs="Arial"/>
          <w:sz w:val="20"/>
          <w:szCs w:val="20"/>
          <w:lang w:eastAsia="pl-PL"/>
        </w:rPr>
        <w:t>,</w:t>
      </w:r>
    </w:p>
    <w:p w14:paraId="6CC07AAB" w14:textId="77777777" w:rsidR="001B2229" w:rsidRPr="001860FD" w:rsidRDefault="001B2229" w:rsidP="00F04705">
      <w:pPr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  <w:lang w:eastAsia="pl-PL"/>
        </w:rPr>
      </w:pPr>
      <w:r w:rsidRPr="001860FD">
        <w:rPr>
          <w:rFonts w:ascii="Arial" w:hAnsi="Arial" w:cs="Arial"/>
          <w:sz w:val="20"/>
          <w:szCs w:val="20"/>
          <w:lang w:eastAsia="pl-PL"/>
        </w:rPr>
        <w:t>c) możliwe jest wykonanie zamówienia przez jednego wykonawcę (tożsamość podmiotowa).</w:t>
      </w:r>
    </w:p>
    <w:p w14:paraId="2F2EF360" w14:textId="77777777" w:rsidR="001B2229" w:rsidRPr="001860FD" w:rsidRDefault="001B2229" w:rsidP="00F04705">
      <w:pPr>
        <w:autoSpaceDE w:val="0"/>
        <w:autoSpaceDN w:val="0"/>
        <w:adjustRightInd w:val="0"/>
        <w:spacing w:after="60"/>
        <w:rPr>
          <w:rFonts w:ascii="ArialMT" w:hAnsi="ArialMT" w:cs="ArialMT"/>
          <w:sz w:val="20"/>
          <w:szCs w:val="20"/>
          <w:lang w:eastAsia="pl-PL"/>
        </w:rPr>
      </w:pPr>
      <w:r w:rsidRPr="001860FD">
        <w:rPr>
          <w:rFonts w:ascii="Arial" w:hAnsi="Arial" w:cs="Arial"/>
          <w:sz w:val="20"/>
          <w:szCs w:val="20"/>
          <w:lang w:eastAsia="pl-PL"/>
        </w:rPr>
        <w:t xml:space="preserve">Tożsamości należy rozumieć zgodnie z wykładnią przepisów </w:t>
      </w:r>
      <w:proofErr w:type="spellStart"/>
      <w:r w:rsidRPr="001860FD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1860FD">
        <w:rPr>
          <w:rFonts w:ascii="Arial" w:hAnsi="Arial" w:cs="Arial"/>
          <w:sz w:val="20"/>
          <w:szCs w:val="20"/>
          <w:lang w:eastAsia="pl-PL"/>
        </w:rPr>
        <w:t xml:space="preserve"> dotyczących szacowania wartości zamówienia.</w:t>
      </w:r>
    </w:p>
    <w:p w14:paraId="7D61C161" w14:textId="216C8B8E" w:rsidR="00B517EA" w:rsidRPr="0060271D" w:rsidRDefault="0079002D" w:rsidP="0060271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eastAsia="pl-PL"/>
        </w:rPr>
      </w:pPr>
      <w:r w:rsidRPr="001860FD">
        <w:rPr>
          <w:rFonts w:ascii="Arial" w:hAnsi="Arial" w:cs="Arial"/>
          <w:sz w:val="20"/>
          <w:szCs w:val="20"/>
          <w:lang w:eastAsia="pl-PL"/>
        </w:rPr>
        <w:t>W przypadku udz</w:t>
      </w:r>
      <w:r w:rsidR="001B2229" w:rsidRPr="001860FD">
        <w:rPr>
          <w:rFonts w:ascii="Arial" w:hAnsi="Arial" w:cs="Arial"/>
          <w:sz w:val="20"/>
          <w:szCs w:val="20"/>
          <w:lang w:eastAsia="pl-PL"/>
        </w:rPr>
        <w:t xml:space="preserve">ielania zamówienia w częściach </w:t>
      </w:r>
      <w:r w:rsidRPr="001860FD">
        <w:rPr>
          <w:rFonts w:ascii="Arial" w:hAnsi="Arial" w:cs="Arial"/>
          <w:sz w:val="20"/>
          <w:szCs w:val="20"/>
          <w:lang w:eastAsia="pl-PL"/>
        </w:rPr>
        <w:t xml:space="preserve">z określonych względów ekonomicznych, </w:t>
      </w:r>
      <w:r w:rsidR="001B2229" w:rsidRPr="001860FD">
        <w:rPr>
          <w:rFonts w:ascii="Arial" w:hAnsi="Arial" w:cs="Arial"/>
          <w:sz w:val="20"/>
          <w:szCs w:val="20"/>
          <w:lang w:eastAsia="pl-PL"/>
        </w:rPr>
        <w:t>organizacyjnych, celowościowych -</w:t>
      </w:r>
      <w:r w:rsidRPr="001860F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B2229" w:rsidRPr="001860FD">
        <w:rPr>
          <w:rFonts w:ascii="Arial" w:hAnsi="Arial" w:cs="Arial"/>
          <w:sz w:val="20"/>
          <w:szCs w:val="20"/>
          <w:lang w:eastAsia="pl-PL"/>
        </w:rPr>
        <w:t>wartość zamówienia ustala się jako łączną wartość poszczególnych jego części. W przypadku, gdy łączna wartość części przekracza próg określony w sekcji 3.2.1 pkt 1 lit. a Wytycznych, zasadę konkurencyjności stosuje się do udzielenia każdej części zamówienia.</w:t>
      </w:r>
    </w:p>
    <w:p w14:paraId="2A449BF4" w14:textId="77777777" w:rsidR="001E5C30" w:rsidRPr="005459C1" w:rsidRDefault="001E5C30" w:rsidP="008255C4">
      <w:pPr>
        <w:pStyle w:val="Standard"/>
        <w:spacing w:line="360" w:lineRule="auto"/>
        <w:rPr>
          <w:rFonts w:eastAsia="Calibri" w:cs="Arial"/>
          <w:b/>
          <w:color w:val="000000"/>
          <w:szCs w:val="24"/>
          <w:lang w:val="pl-PL" w:eastAsia="en-US"/>
        </w:rPr>
      </w:pPr>
    </w:p>
    <w:p w14:paraId="251FA0E8" w14:textId="77777777" w:rsidR="00740FDD" w:rsidRPr="005459C1" w:rsidRDefault="00740FDD" w:rsidP="008255C4">
      <w:pPr>
        <w:pStyle w:val="Standard"/>
        <w:spacing w:line="360" w:lineRule="auto"/>
        <w:rPr>
          <w:rFonts w:eastAsia="Calibri" w:cs="Arial"/>
          <w:b/>
          <w:color w:val="000000"/>
          <w:szCs w:val="24"/>
          <w:lang w:val="pl-PL" w:eastAsia="en-US"/>
        </w:rPr>
      </w:pPr>
    </w:p>
    <w:p w14:paraId="496C9FC6" w14:textId="77777777" w:rsidR="00515AB8" w:rsidRPr="00F04705" w:rsidRDefault="00515AB8" w:rsidP="00C3325F">
      <w:pPr>
        <w:pStyle w:val="Standard"/>
        <w:spacing w:line="276" w:lineRule="auto"/>
        <w:rPr>
          <w:rFonts w:eastAsia="Calibri" w:cs="Arial"/>
          <w:b/>
          <w:color w:val="000000"/>
          <w:sz w:val="20"/>
          <w:lang w:val="pl-PL" w:eastAsia="en-US"/>
        </w:rPr>
      </w:pPr>
      <w:r w:rsidRPr="00F04705">
        <w:rPr>
          <w:rFonts w:eastAsia="Calibri" w:cs="Arial"/>
          <w:b/>
          <w:color w:val="000000"/>
          <w:sz w:val="20"/>
          <w:lang w:val="pl-PL" w:eastAsia="en-US"/>
        </w:rPr>
        <w:t>Dodatkowo, informuję, że:</w:t>
      </w:r>
    </w:p>
    <w:p w14:paraId="673A514F" w14:textId="77777777" w:rsidR="00515AB8" w:rsidRPr="00F04705" w:rsidRDefault="00515AB8" w:rsidP="00C3325F">
      <w:pPr>
        <w:pStyle w:val="Standard"/>
        <w:spacing w:line="276" w:lineRule="auto"/>
        <w:rPr>
          <w:rFonts w:eastAsia="Calibri" w:cs="Arial"/>
          <w:b/>
          <w:color w:val="000000"/>
          <w:sz w:val="20"/>
          <w:lang w:val="pl-PL" w:eastAsia="en-US"/>
        </w:rPr>
      </w:pPr>
      <w:r w:rsidRPr="00F04705">
        <w:rPr>
          <w:rFonts w:eastAsia="Calibri" w:cs="Arial"/>
          <w:b/>
          <w:color w:val="000000"/>
          <w:sz w:val="20"/>
          <w:lang w:val="pl-PL" w:eastAsia="en-US"/>
        </w:rPr>
        <w:t xml:space="preserve">- osobą reprezentującą </w:t>
      </w:r>
      <w:r w:rsidR="001860FD" w:rsidRPr="00F04705">
        <w:rPr>
          <w:rFonts w:eastAsia="Calibri" w:cs="Arial"/>
          <w:b/>
          <w:color w:val="000000"/>
          <w:sz w:val="20"/>
          <w:lang w:val="pl-PL" w:eastAsia="en-US"/>
        </w:rPr>
        <w:t>b</w:t>
      </w:r>
      <w:r w:rsidRPr="00F04705">
        <w:rPr>
          <w:rFonts w:eastAsia="Calibri" w:cs="Arial"/>
          <w:b/>
          <w:color w:val="000000"/>
          <w:sz w:val="20"/>
          <w:lang w:val="pl-PL" w:eastAsia="en-US"/>
        </w:rPr>
        <w:t>eneficjenta</w:t>
      </w:r>
      <w:r w:rsidR="005B2B2A" w:rsidRPr="00F04705">
        <w:rPr>
          <w:rFonts w:eastAsia="Calibri" w:cs="Arial"/>
          <w:b/>
          <w:color w:val="000000"/>
          <w:sz w:val="20"/>
          <w:lang w:val="pl-PL" w:eastAsia="en-US"/>
        </w:rPr>
        <w:t>/</w:t>
      </w:r>
      <w:r w:rsidR="001860FD" w:rsidRPr="00F04705">
        <w:rPr>
          <w:rFonts w:eastAsia="Calibri" w:cs="Arial"/>
          <w:b/>
          <w:color w:val="000000"/>
          <w:sz w:val="20"/>
          <w:lang w:val="pl-PL" w:eastAsia="en-US"/>
        </w:rPr>
        <w:t>z</w:t>
      </w:r>
      <w:r w:rsidR="005B2B2A" w:rsidRPr="00F04705">
        <w:rPr>
          <w:rFonts w:eastAsia="Calibri" w:cs="Arial"/>
          <w:b/>
          <w:color w:val="000000"/>
          <w:sz w:val="20"/>
          <w:lang w:val="pl-PL" w:eastAsia="en-US"/>
        </w:rPr>
        <w:t>amawiającego</w:t>
      </w:r>
      <w:r w:rsidRPr="00F04705">
        <w:rPr>
          <w:rFonts w:eastAsia="Calibri" w:cs="Arial"/>
          <w:b/>
          <w:color w:val="000000"/>
          <w:sz w:val="20"/>
          <w:lang w:val="pl-PL" w:eastAsia="en-US"/>
        </w:rPr>
        <w:t xml:space="preserve"> jest:</w:t>
      </w:r>
    </w:p>
    <w:p w14:paraId="434E307F" w14:textId="77777777" w:rsidR="00515AB8" w:rsidRPr="00F04705" w:rsidRDefault="00515AB8" w:rsidP="00C3325F">
      <w:pPr>
        <w:pStyle w:val="Standard"/>
        <w:spacing w:line="276" w:lineRule="auto"/>
        <w:rPr>
          <w:rFonts w:eastAsia="Calibri" w:cs="Arial"/>
          <w:b/>
          <w:color w:val="000000"/>
          <w:sz w:val="20"/>
          <w:lang w:val="pl-PL" w:eastAsia="en-US"/>
        </w:rPr>
      </w:pPr>
      <w:r w:rsidRPr="00F04705">
        <w:rPr>
          <w:rFonts w:eastAsia="Calibri" w:cs="Arial"/>
          <w:color w:val="000000"/>
          <w:sz w:val="20"/>
          <w:lang w:val="pl-PL" w:eastAsia="en-US"/>
        </w:rPr>
        <w:t>imię i nazwisko, stanowisko</w:t>
      </w:r>
      <w:r w:rsidR="001474C7" w:rsidRPr="00F04705">
        <w:rPr>
          <w:rFonts w:eastAsia="Calibri" w:cs="Arial"/>
          <w:color w:val="000000"/>
          <w:sz w:val="20"/>
          <w:lang w:val="pl-PL" w:eastAsia="en-US"/>
        </w:rPr>
        <w:t>:</w:t>
      </w:r>
    </w:p>
    <w:p w14:paraId="29A74816" w14:textId="77777777" w:rsidR="00040C00" w:rsidRPr="00F04705" w:rsidRDefault="00040C00" w:rsidP="008255C4">
      <w:pPr>
        <w:pStyle w:val="Standard"/>
        <w:spacing w:line="360" w:lineRule="auto"/>
        <w:rPr>
          <w:rFonts w:eastAsia="Calibri" w:cs="Arial"/>
          <w:b/>
          <w:color w:val="000000"/>
          <w:sz w:val="20"/>
          <w:lang w:val="pl-PL" w:eastAsia="en-US"/>
        </w:rPr>
      </w:pPr>
    </w:p>
    <w:p w14:paraId="11854691" w14:textId="77777777" w:rsidR="00515AB8" w:rsidRPr="00F04705" w:rsidRDefault="00515AB8" w:rsidP="00F04705">
      <w:pPr>
        <w:pStyle w:val="Standard"/>
        <w:spacing w:line="276" w:lineRule="auto"/>
        <w:rPr>
          <w:rFonts w:eastAsia="Calibri" w:cs="Arial"/>
          <w:b/>
          <w:color w:val="000000"/>
          <w:sz w:val="20"/>
          <w:lang w:val="pl-PL" w:eastAsia="en-US"/>
        </w:rPr>
      </w:pPr>
      <w:r w:rsidRPr="00F04705">
        <w:rPr>
          <w:rFonts w:eastAsia="Calibri" w:cs="Arial"/>
          <w:b/>
          <w:color w:val="000000"/>
          <w:sz w:val="20"/>
          <w:lang w:val="pl-PL" w:eastAsia="en-US"/>
        </w:rPr>
        <w:t>- osobą do konta</w:t>
      </w:r>
      <w:r w:rsidR="00F22DB2" w:rsidRPr="00F04705">
        <w:rPr>
          <w:rFonts w:eastAsia="Calibri" w:cs="Arial"/>
          <w:b/>
          <w:color w:val="000000"/>
          <w:sz w:val="20"/>
          <w:lang w:val="pl-PL" w:eastAsia="en-US"/>
        </w:rPr>
        <w:t xml:space="preserve">ktu w sprawie kontroli zamówienia </w:t>
      </w:r>
      <w:r w:rsidR="001474C7" w:rsidRPr="00F04705">
        <w:rPr>
          <w:rFonts w:eastAsia="Calibri" w:cs="Arial"/>
          <w:b/>
          <w:color w:val="000000"/>
          <w:sz w:val="20"/>
          <w:lang w:val="pl-PL" w:eastAsia="en-US"/>
        </w:rPr>
        <w:t>jest:</w:t>
      </w:r>
    </w:p>
    <w:p w14:paraId="40F0E298" w14:textId="77777777" w:rsidR="00515AB8" w:rsidRPr="00F04705" w:rsidRDefault="00515AB8" w:rsidP="00F04705">
      <w:pPr>
        <w:pStyle w:val="Standard"/>
        <w:spacing w:line="276" w:lineRule="auto"/>
        <w:rPr>
          <w:rFonts w:eastAsia="Calibri" w:cs="Arial"/>
          <w:color w:val="000000"/>
          <w:sz w:val="20"/>
          <w:lang w:val="pl-PL" w:eastAsia="en-US"/>
        </w:rPr>
      </w:pPr>
      <w:r w:rsidRPr="00F04705">
        <w:rPr>
          <w:rFonts w:eastAsia="Calibri" w:cs="Arial"/>
          <w:color w:val="000000"/>
          <w:sz w:val="20"/>
          <w:lang w:val="pl-PL" w:eastAsia="en-US"/>
        </w:rPr>
        <w:t xml:space="preserve">imię i nazwisko, stanowisko: </w:t>
      </w:r>
    </w:p>
    <w:p w14:paraId="7431CAB7" w14:textId="77777777" w:rsidR="00515AB8" w:rsidRPr="00F04705" w:rsidRDefault="00515AB8" w:rsidP="00F04705">
      <w:pPr>
        <w:pStyle w:val="Standard"/>
        <w:spacing w:line="276" w:lineRule="auto"/>
        <w:rPr>
          <w:rFonts w:eastAsia="Calibri" w:cs="Arial"/>
          <w:color w:val="000000"/>
          <w:sz w:val="20"/>
          <w:lang w:val="pl-PL" w:eastAsia="en-US"/>
        </w:rPr>
      </w:pPr>
      <w:r w:rsidRPr="00F04705">
        <w:rPr>
          <w:rFonts w:eastAsia="Calibri" w:cs="Arial"/>
          <w:color w:val="000000"/>
          <w:sz w:val="20"/>
          <w:lang w:val="pl-PL" w:eastAsia="en-US"/>
        </w:rPr>
        <w:t>adres e-mail:</w:t>
      </w:r>
      <w:r w:rsidRPr="00F04705">
        <w:rPr>
          <w:sz w:val="20"/>
        </w:rPr>
        <w:t xml:space="preserve"> </w:t>
      </w:r>
    </w:p>
    <w:p w14:paraId="353AC518" w14:textId="77777777" w:rsidR="00040C00" w:rsidRPr="001860FD" w:rsidRDefault="00515AB8" w:rsidP="00F04705">
      <w:pPr>
        <w:pStyle w:val="Standard"/>
        <w:spacing w:line="276" w:lineRule="auto"/>
        <w:rPr>
          <w:rFonts w:eastAsia="Calibri" w:cs="Arial"/>
          <w:color w:val="000000"/>
          <w:sz w:val="20"/>
          <w:lang w:val="pl-PL" w:eastAsia="en-US"/>
        </w:rPr>
      </w:pPr>
      <w:r w:rsidRPr="00F04705">
        <w:rPr>
          <w:rFonts w:eastAsia="Calibri" w:cs="Arial"/>
          <w:color w:val="000000"/>
          <w:sz w:val="20"/>
          <w:lang w:val="pl-PL" w:eastAsia="en-US"/>
        </w:rPr>
        <w:t>nr telefonu:</w:t>
      </w:r>
      <w:r w:rsidRPr="001860FD">
        <w:rPr>
          <w:sz w:val="20"/>
        </w:rPr>
        <w:t xml:space="preserve"> </w:t>
      </w:r>
    </w:p>
    <w:sectPr w:rsidR="00040C00" w:rsidRPr="001860FD" w:rsidSect="004B7AEE">
      <w:footerReference w:type="default" r:id="rId8"/>
      <w:headerReference w:type="first" r:id="rId9"/>
      <w:footerReference w:type="first" r:id="rId10"/>
      <w:pgSz w:w="11906" w:h="16838"/>
      <w:pgMar w:top="1417" w:right="1700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328C6" w14:textId="77777777" w:rsidR="001C4F44" w:rsidRDefault="001C4F44" w:rsidP="001360A2">
      <w:pPr>
        <w:spacing w:after="0" w:line="240" w:lineRule="auto"/>
      </w:pPr>
      <w:r>
        <w:separator/>
      </w:r>
    </w:p>
  </w:endnote>
  <w:endnote w:type="continuationSeparator" w:id="0">
    <w:p w14:paraId="4F21357C" w14:textId="77777777" w:rsidR="001C4F44" w:rsidRDefault="001C4F44" w:rsidP="001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charset w:val="00"/>
    <w:family w:val="auto"/>
    <w:pitch w:val="variable"/>
    <w:sig w:usb0="00000000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A0D24" w14:textId="18F3C17A" w:rsidR="00740FDD" w:rsidRDefault="00740FDD" w:rsidP="00740FDD">
    <w:pPr>
      <w:pStyle w:val="Stopka"/>
      <w:ind w:right="-283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433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433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E7463" w14:textId="333AEE50" w:rsidR="004B7AEE" w:rsidRPr="0076324D" w:rsidRDefault="001A6FDC" w:rsidP="0060271D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433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433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C1426" w14:textId="77777777" w:rsidR="001C4F44" w:rsidRDefault="001C4F44" w:rsidP="001360A2">
      <w:pPr>
        <w:spacing w:after="0" w:line="240" w:lineRule="auto"/>
      </w:pPr>
      <w:r>
        <w:separator/>
      </w:r>
    </w:p>
  </w:footnote>
  <w:footnote w:type="continuationSeparator" w:id="0">
    <w:p w14:paraId="7CFFABD1" w14:textId="77777777" w:rsidR="001C4F44" w:rsidRDefault="001C4F44" w:rsidP="001360A2">
      <w:pPr>
        <w:spacing w:after="0" w:line="240" w:lineRule="auto"/>
      </w:pPr>
      <w:r>
        <w:continuationSeparator/>
      </w:r>
    </w:p>
  </w:footnote>
  <w:footnote w:id="1">
    <w:p w14:paraId="6A2FFA8A" w14:textId="77777777" w:rsidR="001B2229" w:rsidRDefault="001B2229" w:rsidP="001B2229">
      <w:pPr>
        <w:autoSpaceDE w:val="0"/>
        <w:autoSpaceDN w:val="0"/>
        <w:adjustRightInd w:val="0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1B2229">
        <w:rPr>
          <w:rFonts w:ascii="Arial" w:hAnsi="Arial" w:cs="Arial"/>
          <w:sz w:val="20"/>
          <w:szCs w:val="20"/>
          <w:lang w:eastAsia="pl-PL"/>
        </w:rPr>
        <w:t>W przypadku projektów dotyczących organizacji misji gospodarczych i targów wartość zamówienia na usługi hotelowe lub dostawę biletów lotniczych można szacować odrębnie dla każdego wydarzenia,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1B2229">
        <w:rPr>
          <w:rFonts w:ascii="Arial" w:hAnsi="Arial" w:cs="Arial"/>
          <w:sz w:val="20"/>
          <w:szCs w:val="20"/>
          <w:lang w:eastAsia="pl-PL"/>
        </w:rPr>
        <w:t>o ile uzasadnia to charakter tych projektów.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59698" w14:textId="19182DF0" w:rsidR="00941EA5" w:rsidRDefault="000228AB">
    <w:pPr>
      <w:pStyle w:val="Nagwek"/>
    </w:pPr>
    <w:r>
      <w:rPr>
        <w:noProof/>
        <w:lang w:val="pl-PL" w:eastAsia="pl-PL"/>
      </w:rPr>
      <w:drawing>
        <wp:inline distT="0" distB="0" distL="0" distR="0" wp14:anchorId="4FA719EB" wp14:editId="10F48E84">
          <wp:extent cx="5581015" cy="448310"/>
          <wp:effectExtent l="0" t="0" r="63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 FEM 2021-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15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5E60"/>
    <w:multiLevelType w:val="hybridMultilevel"/>
    <w:tmpl w:val="5AACD87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46DD5"/>
    <w:multiLevelType w:val="hybridMultilevel"/>
    <w:tmpl w:val="C99E4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6D60"/>
    <w:multiLevelType w:val="hybridMultilevel"/>
    <w:tmpl w:val="A9D03F68"/>
    <w:lvl w:ilvl="0" w:tplc="86F28DF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3E03A88"/>
    <w:multiLevelType w:val="hybridMultilevel"/>
    <w:tmpl w:val="F9CA880A"/>
    <w:lvl w:ilvl="0" w:tplc="50426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51"/>
    <w:rsid w:val="0000522B"/>
    <w:rsid w:val="000228AB"/>
    <w:rsid w:val="00024371"/>
    <w:rsid w:val="000370C1"/>
    <w:rsid w:val="00040C00"/>
    <w:rsid w:val="00042330"/>
    <w:rsid w:val="00050F1D"/>
    <w:rsid w:val="000556DA"/>
    <w:rsid w:val="00066869"/>
    <w:rsid w:val="00072C89"/>
    <w:rsid w:val="00085D1F"/>
    <w:rsid w:val="000B4B04"/>
    <w:rsid w:val="000B7A18"/>
    <w:rsid w:val="000C5024"/>
    <w:rsid w:val="000E11A6"/>
    <w:rsid w:val="000F37B5"/>
    <w:rsid w:val="00107973"/>
    <w:rsid w:val="00117FDA"/>
    <w:rsid w:val="001360A2"/>
    <w:rsid w:val="001474C7"/>
    <w:rsid w:val="00154C81"/>
    <w:rsid w:val="001630EE"/>
    <w:rsid w:val="001654BD"/>
    <w:rsid w:val="00167582"/>
    <w:rsid w:val="001860FD"/>
    <w:rsid w:val="00187061"/>
    <w:rsid w:val="001A0E15"/>
    <w:rsid w:val="001A6FDC"/>
    <w:rsid w:val="001A798C"/>
    <w:rsid w:val="001B05E0"/>
    <w:rsid w:val="001B2229"/>
    <w:rsid w:val="001B5C70"/>
    <w:rsid w:val="001C4F44"/>
    <w:rsid w:val="001D44A9"/>
    <w:rsid w:val="001E5C30"/>
    <w:rsid w:val="00207217"/>
    <w:rsid w:val="00211FB7"/>
    <w:rsid w:val="00221CA8"/>
    <w:rsid w:val="00223AB0"/>
    <w:rsid w:val="00235E20"/>
    <w:rsid w:val="002517A7"/>
    <w:rsid w:val="002814C8"/>
    <w:rsid w:val="00283E14"/>
    <w:rsid w:val="002841F4"/>
    <w:rsid w:val="002D3E48"/>
    <w:rsid w:val="002F457C"/>
    <w:rsid w:val="002F6F1B"/>
    <w:rsid w:val="0034187A"/>
    <w:rsid w:val="00361695"/>
    <w:rsid w:val="0036300E"/>
    <w:rsid w:val="003A4AE8"/>
    <w:rsid w:val="003D0DB8"/>
    <w:rsid w:val="003D62CA"/>
    <w:rsid w:val="003F59F9"/>
    <w:rsid w:val="00415153"/>
    <w:rsid w:val="00421EEE"/>
    <w:rsid w:val="00434D0E"/>
    <w:rsid w:val="00457051"/>
    <w:rsid w:val="004770D7"/>
    <w:rsid w:val="004A20BD"/>
    <w:rsid w:val="004B5D43"/>
    <w:rsid w:val="004B7AEE"/>
    <w:rsid w:val="004D0FC2"/>
    <w:rsid w:val="004D1900"/>
    <w:rsid w:val="004F0362"/>
    <w:rsid w:val="00512A1D"/>
    <w:rsid w:val="00515AB8"/>
    <w:rsid w:val="00521EC5"/>
    <w:rsid w:val="00522EFB"/>
    <w:rsid w:val="00534F5F"/>
    <w:rsid w:val="00543643"/>
    <w:rsid w:val="005459C1"/>
    <w:rsid w:val="00556951"/>
    <w:rsid w:val="00557526"/>
    <w:rsid w:val="00561BDA"/>
    <w:rsid w:val="00573AA9"/>
    <w:rsid w:val="00585FF4"/>
    <w:rsid w:val="005873D5"/>
    <w:rsid w:val="00591764"/>
    <w:rsid w:val="00597062"/>
    <w:rsid w:val="005B2B2A"/>
    <w:rsid w:val="005B3355"/>
    <w:rsid w:val="005F6E85"/>
    <w:rsid w:val="0060271D"/>
    <w:rsid w:val="00613F1A"/>
    <w:rsid w:val="0061501E"/>
    <w:rsid w:val="00633533"/>
    <w:rsid w:val="00640976"/>
    <w:rsid w:val="00641A71"/>
    <w:rsid w:val="00651BD8"/>
    <w:rsid w:val="00656F61"/>
    <w:rsid w:val="00662A9D"/>
    <w:rsid w:val="00670699"/>
    <w:rsid w:val="00672846"/>
    <w:rsid w:val="006A74CF"/>
    <w:rsid w:val="006C0D61"/>
    <w:rsid w:val="006C6BFC"/>
    <w:rsid w:val="007115E7"/>
    <w:rsid w:val="00711814"/>
    <w:rsid w:val="00723946"/>
    <w:rsid w:val="007369D5"/>
    <w:rsid w:val="007404BD"/>
    <w:rsid w:val="00740FDD"/>
    <w:rsid w:val="00757249"/>
    <w:rsid w:val="0076049E"/>
    <w:rsid w:val="00760D01"/>
    <w:rsid w:val="0076324D"/>
    <w:rsid w:val="007657C3"/>
    <w:rsid w:val="00782066"/>
    <w:rsid w:val="00786338"/>
    <w:rsid w:val="0078715D"/>
    <w:rsid w:val="0079002D"/>
    <w:rsid w:val="007A48DD"/>
    <w:rsid w:val="007A77E2"/>
    <w:rsid w:val="007B0BAE"/>
    <w:rsid w:val="007B1F44"/>
    <w:rsid w:val="007C1D04"/>
    <w:rsid w:val="007C23EE"/>
    <w:rsid w:val="007D1EA7"/>
    <w:rsid w:val="007D71D5"/>
    <w:rsid w:val="00813546"/>
    <w:rsid w:val="00817BB1"/>
    <w:rsid w:val="008255C4"/>
    <w:rsid w:val="00854DD7"/>
    <w:rsid w:val="00865A93"/>
    <w:rsid w:val="008D1BF1"/>
    <w:rsid w:val="008E0A0A"/>
    <w:rsid w:val="008E59F1"/>
    <w:rsid w:val="008F58BC"/>
    <w:rsid w:val="00905917"/>
    <w:rsid w:val="009154FC"/>
    <w:rsid w:val="00915A2D"/>
    <w:rsid w:val="009174D8"/>
    <w:rsid w:val="00941EA5"/>
    <w:rsid w:val="0095513E"/>
    <w:rsid w:val="00967D20"/>
    <w:rsid w:val="0097154B"/>
    <w:rsid w:val="00977476"/>
    <w:rsid w:val="00982C24"/>
    <w:rsid w:val="00985312"/>
    <w:rsid w:val="00990585"/>
    <w:rsid w:val="009952EA"/>
    <w:rsid w:val="009C6FEF"/>
    <w:rsid w:val="009D0560"/>
    <w:rsid w:val="009D2907"/>
    <w:rsid w:val="009D7143"/>
    <w:rsid w:val="00A0483B"/>
    <w:rsid w:val="00A31E1E"/>
    <w:rsid w:val="00A323FE"/>
    <w:rsid w:val="00A36699"/>
    <w:rsid w:val="00A55783"/>
    <w:rsid w:val="00A71D85"/>
    <w:rsid w:val="00A92B49"/>
    <w:rsid w:val="00A933C9"/>
    <w:rsid w:val="00AA0A59"/>
    <w:rsid w:val="00AB470E"/>
    <w:rsid w:val="00AC50E4"/>
    <w:rsid w:val="00AE2623"/>
    <w:rsid w:val="00B109BB"/>
    <w:rsid w:val="00B12395"/>
    <w:rsid w:val="00B517EA"/>
    <w:rsid w:val="00B57A09"/>
    <w:rsid w:val="00B62352"/>
    <w:rsid w:val="00B62589"/>
    <w:rsid w:val="00B77009"/>
    <w:rsid w:val="00B91647"/>
    <w:rsid w:val="00B96198"/>
    <w:rsid w:val="00BA5CFE"/>
    <w:rsid w:val="00BC2365"/>
    <w:rsid w:val="00BE043C"/>
    <w:rsid w:val="00BE42CF"/>
    <w:rsid w:val="00BF2297"/>
    <w:rsid w:val="00C323D2"/>
    <w:rsid w:val="00C3325F"/>
    <w:rsid w:val="00C3331E"/>
    <w:rsid w:val="00C7127F"/>
    <w:rsid w:val="00C74105"/>
    <w:rsid w:val="00C74C91"/>
    <w:rsid w:val="00C75E90"/>
    <w:rsid w:val="00C84E48"/>
    <w:rsid w:val="00C956C8"/>
    <w:rsid w:val="00C969FE"/>
    <w:rsid w:val="00C97F90"/>
    <w:rsid w:val="00CA20A8"/>
    <w:rsid w:val="00CB55FF"/>
    <w:rsid w:val="00CD3AC5"/>
    <w:rsid w:val="00CD57F6"/>
    <w:rsid w:val="00CE093D"/>
    <w:rsid w:val="00CE26E3"/>
    <w:rsid w:val="00D006FA"/>
    <w:rsid w:val="00D12408"/>
    <w:rsid w:val="00D32E1D"/>
    <w:rsid w:val="00D40413"/>
    <w:rsid w:val="00D43950"/>
    <w:rsid w:val="00D52AD9"/>
    <w:rsid w:val="00D60263"/>
    <w:rsid w:val="00D66128"/>
    <w:rsid w:val="00D72C87"/>
    <w:rsid w:val="00D74202"/>
    <w:rsid w:val="00D860F4"/>
    <w:rsid w:val="00D863C2"/>
    <w:rsid w:val="00D9076B"/>
    <w:rsid w:val="00D95678"/>
    <w:rsid w:val="00DC7112"/>
    <w:rsid w:val="00DD1A5F"/>
    <w:rsid w:val="00DD2694"/>
    <w:rsid w:val="00DD2CC4"/>
    <w:rsid w:val="00DE511A"/>
    <w:rsid w:val="00DE5AAE"/>
    <w:rsid w:val="00DF3019"/>
    <w:rsid w:val="00E00D52"/>
    <w:rsid w:val="00E26488"/>
    <w:rsid w:val="00E31AC2"/>
    <w:rsid w:val="00E33CCF"/>
    <w:rsid w:val="00E433BC"/>
    <w:rsid w:val="00E56FD2"/>
    <w:rsid w:val="00E5779F"/>
    <w:rsid w:val="00E64332"/>
    <w:rsid w:val="00EB3348"/>
    <w:rsid w:val="00EC75CB"/>
    <w:rsid w:val="00ED4FCD"/>
    <w:rsid w:val="00ED6458"/>
    <w:rsid w:val="00ED69FC"/>
    <w:rsid w:val="00ED6DE8"/>
    <w:rsid w:val="00ED72E8"/>
    <w:rsid w:val="00EE7947"/>
    <w:rsid w:val="00EF1FBE"/>
    <w:rsid w:val="00EF66E1"/>
    <w:rsid w:val="00EF7A17"/>
    <w:rsid w:val="00F04705"/>
    <w:rsid w:val="00F061EF"/>
    <w:rsid w:val="00F139BC"/>
    <w:rsid w:val="00F17355"/>
    <w:rsid w:val="00F22DB2"/>
    <w:rsid w:val="00F33D74"/>
    <w:rsid w:val="00F44EEA"/>
    <w:rsid w:val="00F56864"/>
    <w:rsid w:val="00FA1679"/>
    <w:rsid w:val="00FA32C2"/>
    <w:rsid w:val="00FB5845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AFE22"/>
  <w15:chartTrackingRefBased/>
  <w15:docId w15:val="{615EDDBC-CA2D-40A1-BDB8-C5A323BF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569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360A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360A2"/>
    <w:rPr>
      <w:sz w:val="22"/>
      <w:szCs w:val="22"/>
      <w:lang w:eastAsia="en-US"/>
    </w:rPr>
  </w:style>
  <w:style w:type="paragraph" w:customStyle="1" w:styleId="Adresat">
    <w:name w:val="Adresat"/>
    <w:basedOn w:val="Normalny"/>
    <w:qFormat/>
    <w:rsid w:val="00AC50E4"/>
    <w:pPr>
      <w:spacing w:after="0"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Normalny"/>
    <w:qFormat/>
    <w:rsid w:val="00AC50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MT"/>
      <w:color w:val="000000"/>
      <w:sz w:val="19"/>
      <w:szCs w:val="19"/>
    </w:rPr>
  </w:style>
  <w:style w:type="paragraph" w:styleId="Tekstpodstawowy">
    <w:name w:val="Body Text"/>
    <w:basedOn w:val="Normalny"/>
    <w:link w:val="TekstpodstawowyZnak"/>
    <w:rsid w:val="004B5D4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4B5D43"/>
    <w:rPr>
      <w:rFonts w:ascii="Times New Roman" w:eastAsia="Times New Roman" w:hAnsi="Times New Roman"/>
      <w:b/>
      <w:sz w:val="24"/>
    </w:rPr>
  </w:style>
  <w:style w:type="character" w:customStyle="1" w:styleId="stylwiadomocie-mail24">
    <w:name w:val="stylwiadomocie-mail24"/>
    <w:semiHidden/>
    <w:rsid w:val="00042330"/>
    <w:rPr>
      <w:rFonts w:ascii="Bookman Old Style" w:hAnsi="Bookman Old Style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6FE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C6FEF"/>
    <w:rPr>
      <w:sz w:val="22"/>
      <w:szCs w:val="22"/>
      <w:lang w:eastAsia="en-US"/>
    </w:rPr>
  </w:style>
  <w:style w:type="paragraph" w:customStyle="1" w:styleId="Standard">
    <w:name w:val="Standard"/>
    <w:rsid w:val="009C6FEF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2A1D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B123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3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239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3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239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2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22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22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F2A7-99E6-4936-AA5A-C076BE97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 zakresie szacowania wartości zamówienia/podziału – dotyczy wszystkich beneficjentów i zamówień</vt:lpstr>
    </vt:vector>
  </TitlesOfParts>
  <Company>UMWM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 zakresie szacowania wartości zamówienia/podziału – dotyczy wszystkich beneficjentów i zamówień</dc:title>
  <dc:subject/>
  <dc:creator>Katarzyna Sowińska</dc:creator>
  <cp:keywords>Załącznik nr 4 do instrukcji FEM</cp:keywords>
  <cp:lastModifiedBy>Biernacka, Ewa</cp:lastModifiedBy>
  <cp:revision>5</cp:revision>
  <cp:lastPrinted>2024-04-29T12:09:00Z</cp:lastPrinted>
  <dcterms:created xsi:type="dcterms:W3CDTF">2024-04-10T10:21:00Z</dcterms:created>
  <dcterms:modified xsi:type="dcterms:W3CDTF">2024-04-29T12:09:00Z</dcterms:modified>
</cp:coreProperties>
</file>