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6653F" w14:textId="5747DF3A" w:rsidR="003830C3" w:rsidRDefault="00BA5E24" w:rsidP="047A5E6E">
      <w:pPr>
        <w:rPr>
          <w:rFonts w:ascii="Arial" w:hAnsi="Arial" w:cs="Arial"/>
          <w:b/>
          <w:sz w:val="24"/>
        </w:rPr>
      </w:pPr>
      <w:r>
        <w:rPr>
          <w:rFonts w:ascii="Arial" w:hAnsi="Arial" w:cs="Arial"/>
          <w:b/>
          <w:sz w:val="24"/>
        </w:rPr>
        <w:t xml:space="preserve">Załącznik nr </w:t>
      </w:r>
      <w:r w:rsidR="00F424A6">
        <w:rPr>
          <w:rFonts w:ascii="Arial" w:hAnsi="Arial" w:cs="Arial"/>
          <w:b/>
          <w:sz w:val="24"/>
        </w:rPr>
        <w:t>7 do Umowy</w:t>
      </w:r>
    </w:p>
    <w:p w14:paraId="78B5D875" w14:textId="77777777" w:rsidR="00BA5E24" w:rsidRPr="00C6562F" w:rsidRDefault="00BA5E24" w:rsidP="00BA5E24">
      <w:pPr>
        <w:spacing w:after="0" w:line="276" w:lineRule="auto"/>
        <w:rPr>
          <w:rFonts w:ascii="Arial" w:hAnsi="Arial" w:cs="Arial"/>
          <w:b/>
          <w:sz w:val="24"/>
          <w:szCs w:val="24"/>
        </w:rPr>
      </w:pPr>
      <w:r w:rsidRPr="00C6562F">
        <w:rPr>
          <w:rFonts w:ascii="Arial" w:hAnsi="Arial" w:cs="Arial"/>
          <w:b/>
          <w:sz w:val="24"/>
          <w:szCs w:val="24"/>
        </w:rPr>
        <w:t>Katalog wskaźników obligatoryjnych</w:t>
      </w:r>
    </w:p>
    <w:p w14:paraId="733DF278" w14:textId="77777777" w:rsidR="00BA5E24" w:rsidRPr="00435002" w:rsidRDefault="00BA5E24" w:rsidP="00BA5E24">
      <w:pPr>
        <w:autoSpaceDE w:val="0"/>
        <w:autoSpaceDN w:val="0"/>
        <w:adjustRightInd w:val="0"/>
        <w:spacing w:after="0" w:line="276" w:lineRule="auto"/>
        <w:rPr>
          <w:rFonts w:ascii="Arial" w:hAnsi="Arial" w:cs="Arial"/>
          <w:b/>
          <w:sz w:val="24"/>
          <w:szCs w:val="24"/>
        </w:rPr>
      </w:pPr>
    </w:p>
    <w:p w14:paraId="2A8BCA13" w14:textId="77777777" w:rsidR="00BA5E24" w:rsidRDefault="00BA5E24" w:rsidP="00BA5E24">
      <w:pPr>
        <w:autoSpaceDE w:val="0"/>
        <w:autoSpaceDN w:val="0"/>
        <w:adjustRightInd w:val="0"/>
        <w:spacing w:after="0" w:line="276" w:lineRule="auto"/>
        <w:rPr>
          <w:rFonts w:ascii="Arial" w:hAnsi="Arial" w:cs="Arial"/>
          <w:b/>
          <w:sz w:val="24"/>
          <w:szCs w:val="24"/>
        </w:rPr>
      </w:pPr>
      <w:r w:rsidRPr="00F214A4">
        <w:rPr>
          <w:rFonts w:ascii="Arial" w:hAnsi="Arial" w:cs="Arial"/>
          <w:b/>
          <w:sz w:val="24"/>
          <w:szCs w:val="24"/>
        </w:rPr>
        <w:t>Działanie</w:t>
      </w:r>
      <w:r>
        <w:rPr>
          <w:rFonts w:ascii="Arial" w:hAnsi="Arial" w:cs="Arial"/>
          <w:b/>
          <w:sz w:val="24"/>
          <w:szCs w:val="24"/>
        </w:rPr>
        <w:t xml:space="preserve"> FEMP.05.05 -</w:t>
      </w:r>
      <w:r w:rsidRPr="00854F95">
        <w:rPr>
          <w:rFonts w:ascii="Arial" w:hAnsi="Arial" w:cs="Arial"/>
          <w:b/>
          <w:sz w:val="24"/>
          <w:szCs w:val="24"/>
        </w:rPr>
        <w:t xml:space="preserve"> INFRASTRUKTURA </w:t>
      </w:r>
      <w:r>
        <w:rPr>
          <w:rFonts w:ascii="Arial" w:hAnsi="Arial" w:cs="Arial"/>
          <w:b/>
          <w:sz w:val="24"/>
          <w:szCs w:val="24"/>
        </w:rPr>
        <w:t xml:space="preserve">EDUKACYJNA </w:t>
      </w:r>
      <w:r w:rsidRPr="00C60379">
        <w:rPr>
          <w:rFonts w:ascii="Arial" w:hAnsi="Arial" w:cs="Arial"/>
          <w:b/>
          <w:sz w:val="24"/>
          <w:szCs w:val="24"/>
        </w:rPr>
        <w:t>- ZIT</w:t>
      </w:r>
    </w:p>
    <w:p w14:paraId="4FD404B5" w14:textId="77777777" w:rsidR="00BA5E24" w:rsidRDefault="00BA5E24" w:rsidP="00BA5E24">
      <w:pPr>
        <w:autoSpaceDE w:val="0"/>
        <w:autoSpaceDN w:val="0"/>
        <w:adjustRightInd w:val="0"/>
        <w:spacing w:after="0" w:line="276" w:lineRule="auto"/>
        <w:rPr>
          <w:rFonts w:ascii="Arial" w:hAnsi="Arial" w:cs="Arial"/>
          <w:b/>
          <w:sz w:val="24"/>
          <w:szCs w:val="24"/>
        </w:rPr>
      </w:pPr>
      <w:r w:rsidRPr="00C6562F">
        <w:rPr>
          <w:rFonts w:ascii="Arial" w:hAnsi="Arial" w:cs="Arial"/>
          <w:b/>
          <w:sz w:val="24"/>
          <w:szCs w:val="24"/>
        </w:rPr>
        <w:t xml:space="preserve">tryb </w:t>
      </w:r>
      <w:r>
        <w:rPr>
          <w:rFonts w:ascii="Arial" w:hAnsi="Arial" w:cs="Arial"/>
          <w:b/>
          <w:sz w:val="24"/>
          <w:szCs w:val="24"/>
        </w:rPr>
        <w:t>nie</w:t>
      </w:r>
      <w:r w:rsidRPr="00C6562F">
        <w:rPr>
          <w:rFonts w:ascii="Arial" w:hAnsi="Arial" w:cs="Arial"/>
          <w:b/>
          <w:sz w:val="24"/>
          <w:szCs w:val="24"/>
        </w:rPr>
        <w:t>konkurencyjny</w:t>
      </w:r>
    </w:p>
    <w:p w14:paraId="13C56A60" w14:textId="77777777" w:rsidR="00BA5E24" w:rsidRPr="00C6562F" w:rsidRDefault="00BA5E24" w:rsidP="00BA5E24">
      <w:pPr>
        <w:autoSpaceDE w:val="0"/>
        <w:autoSpaceDN w:val="0"/>
        <w:adjustRightInd w:val="0"/>
        <w:spacing w:after="0" w:line="276" w:lineRule="auto"/>
        <w:rPr>
          <w:rFonts w:ascii="Arial" w:hAnsi="Arial" w:cs="Arial"/>
          <w:sz w:val="24"/>
          <w:szCs w:val="24"/>
        </w:rPr>
      </w:pPr>
    </w:p>
    <w:p w14:paraId="178E9774" w14:textId="77777777" w:rsidR="00BA5E24" w:rsidRDefault="00BA5E24" w:rsidP="00BA5E24">
      <w:pPr>
        <w:autoSpaceDE w:val="0"/>
        <w:autoSpaceDN w:val="0"/>
        <w:adjustRightInd w:val="0"/>
        <w:spacing w:after="0" w:line="276" w:lineRule="auto"/>
        <w:rPr>
          <w:rFonts w:ascii="Arial" w:hAnsi="Arial" w:cs="Arial"/>
          <w:sz w:val="24"/>
          <w:szCs w:val="24"/>
        </w:rPr>
      </w:pPr>
      <w:r w:rsidRPr="007C3A6C">
        <w:rPr>
          <w:rFonts w:ascii="Arial" w:hAnsi="Arial" w:cs="Arial"/>
          <w:sz w:val="24"/>
          <w:szCs w:val="24"/>
        </w:rPr>
        <w:t>Typ</w:t>
      </w:r>
      <w:r>
        <w:rPr>
          <w:rFonts w:ascii="Arial" w:hAnsi="Arial" w:cs="Arial"/>
          <w:sz w:val="24"/>
          <w:szCs w:val="24"/>
        </w:rPr>
        <w:t>y</w:t>
      </w:r>
      <w:r w:rsidRPr="007C3A6C">
        <w:rPr>
          <w:rFonts w:ascii="Arial" w:hAnsi="Arial" w:cs="Arial"/>
          <w:sz w:val="24"/>
          <w:szCs w:val="24"/>
        </w:rPr>
        <w:t xml:space="preserve"> projektu:</w:t>
      </w:r>
    </w:p>
    <w:p w14:paraId="545507EB" w14:textId="77777777" w:rsidR="00BA5E24" w:rsidRPr="00C60379" w:rsidRDefault="00BA5E24" w:rsidP="00BA5E24">
      <w:pPr>
        <w:autoSpaceDE w:val="0"/>
        <w:autoSpaceDN w:val="0"/>
        <w:adjustRightInd w:val="0"/>
        <w:spacing w:after="0" w:line="276" w:lineRule="auto"/>
        <w:rPr>
          <w:rFonts w:ascii="Arial" w:hAnsi="Arial" w:cs="Arial"/>
          <w:sz w:val="24"/>
          <w:szCs w:val="24"/>
        </w:rPr>
      </w:pPr>
      <w:r w:rsidRPr="00C60379">
        <w:rPr>
          <w:rFonts w:ascii="Arial" w:hAnsi="Arial" w:cs="Arial"/>
          <w:sz w:val="24"/>
          <w:szCs w:val="24"/>
        </w:rPr>
        <w:t>A. wsparcie infrastruktury ośrodków wychowania przedszkolnego, z uwzględnieniem zwiększenia ich dostępności dla osób ze specjalnymi potrzebami edukacyjnymi.</w:t>
      </w:r>
    </w:p>
    <w:p w14:paraId="5D1DA6D9" w14:textId="77777777" w:rsidR="00BA5E24" w:rsidRPr="00C60379" w:rsidRDefault="00BA5E24" w:rsidP="00BA5E24">
      <w:pPr>
        <w:autoSpaceDE w:val="0"/>
        <w:autoSpaceDN w:val="0"/>
        <w:adjustRightInd w:val="0"/>
        <w:spacing w:after="0" w:line="276" w:lineRule="auto"/>
        <w:rPr>
          <w:rFonts w:ascii="Arial" w:hAnsi="Arial" w:cs="Arial"/>
          <w:sz w:val="24"/>
          <w:szCs w:val="24"/>
        </w:rPr>
      </w:pPr>
      <w:r w:rsidRPr="00C60379">
        <w:rPr>
          <w:rFonts w:ascii="Arial" w:hAnsi="Arial" w:cs="Arial"/>
          <w:sz w:val="24"/>
          <w:szCs w:val="24"/>
        </w:rPr>
        <w:t xml:space="preserve">B. wsparcie infrastruktury szkół ponadpodstawowych prowadzących kształcenie zawodowe w szczególności w branżach kluczowych z punktu widzenia zapotrzebowania regionalnego rynku pracy z uwzględnieniem zwiększenia ich dostępności dla osób ze specjalnymi potrzebami edukacyjnymi </w:t>
      </w:r>
    </w:p>
    <w:p w14:paraId="5596C2EC" w14:textId="77777777" w:rsidR="00BA5E24" w:rsidRPr="00C60379" w:rsidRDefault="00BA5E24" w:rsidP="00BA5E24">
      <w:pPr>
        <w:autoSpaceDE w:val="0"/>
        <w:autoSpaceDN w:val="0"/>
        <w:adjustRightInd w:val="0"/>
        <w:spacing w:after="0" w:line="276" w:lineRule="auto"/>
        <w:rPr>
          <w:rFonts w:ascii="Arial" w:hAnsi="Arial" w:cs="Arial"/>
          <w:sz w:val="24"/>
          <w:szCs w:val="24"/>
        </w:rPr>
      </w:pPr>
      <w:r w:rsidRPr="00C60379">
        <w:rPr>
          <w:rFonts w:ascii="Arial" w:hAnsi="Arial" w:cs="Arial"/>
          <w:sz w:val="24"/>
          <w:szCs w:val="24"/>
        </w:rPr>
        <w:t xml:space="preserve">C. wsparcie infrastruktury typu </w:t>
      </w:r>
      <w:proofErr w:type="spellStart"/>
      <w:r w:rsidRPr="00C60379">
        <w:rPr>
          <w:rFonts w:ascii="Arial" w:hAnsi="Arial" w:cs="Arial"/>
          <w:sz w:val="24"/>
          <w:szCs w:val="24"/>
        </w:rPr>
        <w:t>fablab</w:t>
      </w:r>
      <w:proofErr w:type="spellEnd"/>
    </w:p>
    <w:p w14:paraId="13C0CDC0" w14:textId="77777777" w:rsidR="00BA5E24" w:rsidRPr="005E3492" w:rsidRDefault="00BA5E24" w:rsidP="00BA5E24">
      <w:pPr>
        <w:autoSpaceDE w:val="0"/>
        <w:autoSpaceDN w:val="0"/>
        <w:adjustRightInd w:val="0"/>
        <w:spacing w:after="0" w:line="276" w:lineRule="auto"/>
        <w:rPr>
          <w:rFonts w:ascii="Arial" w:hAnsi="Arial" w:cs="Arial"/>
          <w:sz w:val="24"/>
          <w:szCs w:val="24"/>
        </w:rPr>
      </w:pPr>
      <w:r w:rsidRPr="00C60379">
        <w:rPr>
          <w:rFonts w:ascii="Arial" w:hAnsi="Arial" w:cs="Arial"/>
          <w:sz w:val="24"/>
          <w:szCs w:val="24"/>
        </w:rPr>
        <w:t>D. zwiększenie dostępności szkół podstawowych i ponadpodstawowych prowadzących kształcenie ogólne</w:t>
      </w:r>
    </w:p>
    <w:p w14:paraId="66A1F572" w14:textId="77777777" w:rsidR="00BA5E24" w:rsidRPr="00F814D6" w:rsidRDefault="00BA5E24" w:rsidP="00BA5E24">
      <w:pPr>
        <w:autoSpaceDE w:val="0"/>
        <w:autoSpaceDN w:val="0"/>
        <w:adjustRightInd w:val="0"/>
        <w:spacing w:after="0"/>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4833BF74" w14:textId="77777777" w:rsidTr="004958AA">
        <w:tc>
          <w:tcPr>
            <w:tcW w:w="2482" w:type="dxa"/>
            <w:shd w:val="clear" w:color="auto" w:fill="auto"/>
          </w:tcPr>
          <w:p w14:paraId="6E52072E"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5BEA57B6" w14:textId="77777777" w:rsidR="00BA5E24" w:rsidRPr="00FF42E7" w:rsidRDefault="00BA5E24" w:rsidP="004958AA">
            <w:pPr>
              <w:spacing w:after="0" w:line="276" w:lineRule="auto"/>
              <w:rPr>
                <w:rFonts w:ascii="Arial" w:hAnsi="Arial" w:cs="Arial"/>
                <w:b/>
                <w:sz w:val="24"/>
                <w:szCs w:val="24"/>
              </w:rPr>
            </w:pPr>
            <w:r w:rsidRPr="00142777">
              <w:rPr>
                <w:rFonts w:ascii="Arial" w:hAnsi="Arial" w:cs="Arial"/>
                <w:b/>
                <w:sz w:val="24"/>
                <w:szCs w:val="24"/>
              </w:rPr>
              <w:t>Pojemność́ klas w nowych lub zmodernizowanych placówkach opieki nad dziećmi</w:t>
            </w:r>
          </w:p>
        </w:tc>
      </w:tr>
      <w:tr w:rsidR="00BA5E24" w:rsidRPr="00AD5DBA" w14:paraId="0311168E" w14:textId="77777777" w:rsidTr="004958AA">
        <w:tc>
          <w:tcPr>
            <w:tcW w:w="2482" w:type="dxa"/>
            <w:shd w:val="clear" w:color="auto" w:fill="auto"/>
          </w:tcPr>
          <w:p w14:paraId="044492EC"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55C509AD" w14:textId="77777777" w:rsidR="00BA5E24" w:rsidRPr="00AD5DBA" w:rsidRDefault="00BA5E24" w:rsidP="004958AA">
            <w:pPr>
              <w:spacing w:after="0" w:line="276" w:lineRule="auto"/>
              <w:rPr>
                <w:rFonts w:ascii="Arial" w:hAnsi="Arial" w:cs="Arial"/>
                <w:sz w:val="24"/>
                <w:szCs w:val="24"/>
              </w:rPr>
            </w:pPr>
            <w:r w:rsidRPr="00C5709F">
              <w:rPr>
                <w:rFonts w:ascii="Arial" w:hAnsi="Arial" w:cs="Arial"/>
                <w:sz w:val="24"/>
                <w:szCs w:val="24"/>
              </w:rPr>
              <w:t>RCO066</w:t>
            </w:r>
          </w:p>
        </w:tc>
      </w:tr>
      <w:tr w:rsidR="00BA5E24" w:rsidRPr="00AD5DBA" w14:paraId="76ED7A70" w14:textId="77777777" w:rsidTr="004958AA">
        <w:tc>
          <w:tcPr>
            <w:tcW w:w="2482" w:type="dxa"/>
            <w:shd w:val="clear" w:color="auto" w:fill="auto"/>
          </w:tcPr>
          <w:p w14:paraId="419AFDDB"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7209A435"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osoby</w:t>
            </w:r>
          </w:p>
        </w:tc>
      </w:tr>
      <w:tr w:rsidR="00BA5E24" w:rsidRPr="00AD5DBA" w14:paraId="4FB410F3" w14:textId="77777777" w:rsidTr="004958AA">
        <w:tc>
          <w:tcPr>
            <w:tcW w:w="2482" w:type="dxa"/>
            <w:shd w:val="clear" w:color="auto" w:fill="auto"/>
          </w:tcPr>
          <w:p w14:paraId="0F7F1E31"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1AB5E8E3"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Produkt (obowiązkowy)</w:t>
            </w:r>
          </w:p>
        </w:tc>
      </w:tr>
      <w:tr w:rsidR="00BA5E24" w:rsidRPr="00AD5DBA" w14:paraId="30F3A156" w14:textId="77777777" w:rsidTr="004958AA">
        <w:tc>
          <w:tcPr>
            <w:tcW w:w="2482" w:type="dxa"/>
            <w:tcBorders>
              <w:bottom w:val="single" w:sz="4" w:space="0" w:color="auto"/>
            </w:tcBorders>
            <w:shd w:val="clear" w:color="auto" w:fill="auto"/>
          </w:tcPr>
          <w:p w14:paraId="49FB14DE"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405C5347" w14:textId="77777777" w:rsidR="00BA5E24" w:rsidRPr="00AD5DBA" w:rsidRDefault="00BA5E24" w:rsidP="004958AA">
            <w:pPr>
              <w:pStyle w:val="Default"/>
              <w:spacing w:line="276" w:lineRule="auto"/>
              <w:rPr>
                <w:rFonts w:eastAsia="Times New Roman"/>
                <w:color w:val="auto"/>
              </w:rPr>
            </w:pPr>
            <w:r w:rsidRPr="00C5709F">
              <w:rPr>
                <w:rFonts w:eastAsia="Times New Roman"/>
                <w:color w:val="auto"/>
              </w:rPr>
              <w:t>Pojemność klas pod względem maksymalnej liczby miejsc w nowych lub zmodernizowanych placówkach opieki nad dziećmi. Pojemność grup powinna zostać obliczona zgodnie z ustawodawstwem krajowym, ale nie powinna obejmować nauczycieli, rodziców, personelu pomocniczego ani innych osób, które również mogą korzystać z placówek. Placówki opieki nad dziećmi, takie jak żłobki i przedszkola, są przeznaczone dla dzieci od urodzenia do rozpoczęcia kształcenia na poziomie podstawowym. Wskaźnik obejmuje nowo budowane lub zmodernizowane placówki opieki nad dziećmi (np. w celu podniesienia standardów higieny i bezpieczeństwa), a modernizacja nie obejmuje termomodernizacji ani konserwacji i napraw.</w:t>
            </w:r>
          </w:p>
        </w:tc>
      </w:tr>
    </w:tbl>
    <w:p w14:paraId="0D813238" w14:textId="77777777" w:rsidR="00BA5E24" w:rsidRDefault="00BA5E24" w:rsidP="00BA5E24">
      <w:pPr>
        <w:spacing w:after="0" w:line="276" w:lineRule="auto"/>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FF42E7" w14:paraId="1015E0B9" w14:textId="77777777" w:rsidTr="004958AA">
        <w:tc>
          <w:tcPr>
            <w:tcW w:w="2482" w:type="dxa"/>
            <w:shd w:val="clear" w:color="auto" w:fill="auto"/>
          </w:tcPr>
          <w:p w14:paraId="307036E2"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5BF639D7" w14:textId="77777777" w:rsidR="00BA5E24" w:rsidRPr="00FF42E7" w:rsidRDefault="00BA5E24" w:rsidP="004958AA">
            <w:pPr>
              <w:spacing w:after="0" w:line="276" w:lineRule="auto"/>
              <w:rPr>
                <w:rFonts w:ascii="Arial" w:hAnsi="Arial" w:cs="Arial"/>
                <w:b/>
                <w:sz w:val="24"/>
                <w:szCs w:val="24"/>
              </w:rPr>
            </w:pPr>
            <w:r w:rsidRPr="00142777">
              <w:rPr>
                <w:rFonts w:ascii="Arial" w:hAnsi="Arial" w:cs="Arial"/>
                <w:b/>
                <w:sz w:val="24"/>
                <w:szCs w:val="24"/>
              </w:rPr>
              <w:t>Pojemność́ klas w nowych lub zmodernizowanych placówkach oświatowych</w:t>
            </w:r>
          </w:p>
        </w:tc>
      </w:tr>
      <w:tr w:rsidR="00BA5E24" w:rsidRPr="00AD5DBA" w14:paraId="6A08F413" w14:textId="77777777" w:rsidTr="004958AA">
        <w:tc>
          <w:tcPr>
            <w:tcW w:w="2482" w:type="dxa"/>
            <w:shd w:val="clear" w:color="auto" w:fill="auto"/>
          </w:tcPr>
          <w:p w14:paraId="325AD719"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61FAB545" w14:textId="77777777" w:rsidR="00BA5E24" w:rsidRPr="00AD5DBA" w:rsidRDefault="00BA5E24" w:rsidP="004958AA">
            <w:pPr>
              <w:spacing w:after="0" w:line="276" w:lineRule="auto"/>
              <w:rPr>
                <w:rFonts w:ascii="Arial" w:hAnsi="Arial" w:cs="Arial"/>
                <w:sz w:val="24"/>
                <w:szCs w:val="24"/>
              </w:rPr>
            </w:pPr>
            <w:r w:rsidRPr="00EC2411">
              <w:rPr>
                <w:rFonts w:ascii="Arial" w:hAnsi="Arial" w:cs="Arial"/>
                <w:sz w:val="24"/>
                <w:szCs w:val="24"/>
              </w:rPr>
              <w:t>RCO067</w:t>
            </w:r>
          </w:p>
        </w:tc>
      </w:tr>
      <w:tr w:rsidR="00BA5E24" w:rsidRPr="00AD5DBA" w14:paraId="07344B2A" w14:textId="77777777" w:rsidTr="004958AA">
        <w:tc>
          <w:tcPr>
            <w:tcW w:w="2482" w:type="dxa"/>
            <w:shd w:val="clear" w:color="auto" w:fill="auto"/>
          </w:tcPr>
          <w:p w14:paraId="74887F33"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3384C2DC"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osoby</w:t>
            </w:r>
          </w:p>
        </w:tc>
      </w:tr>
      <w:tr w:rsidR="00BA5E24" w:rsidRPr="00AD5DBA" w14:paraId="50B98CDC" w14:textId="77777777" w:rsidTr="004958AA">
        <w:tc>
          <w:tcPr>
            <w:tcW w:w="2482" w:type="dxa"/>
            <w:shd w:val="clear" w:color="auto" w:fill="auto"/>
          </w:tcPr>
          <w:p w14:paraId="7C344A8B"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7D1CB0DA"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Produkt (obowiązkowy)</w:t>
            </w:r>
          </w:p>
        </w:tc>
      </w:tr>
      <w:tr w:rsidR="00BA5E24" w:rsidRPr="00AD5DBA" w14:paraId="36B89726" w14:textId="77777777" w:rsidTr="004958AA">
        <w:tc>
          <w:tcPr>
            <w:tcW w:w="2482" w:type="dxa"/>
            <w:tcBorders>
              <w:bottom w:val="single" w:sz="4" w:space="0" w:color="auto"/>
            </w:tcBorders>
            <w:shd w:val="clear" w:color="auto" w:fill="auto"/>
          </w:tcPr>
          <w:p w14:paraId="795DC2E3"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1D0A7F0B" w14:textId="77777777" w:rsidR="00BA5E24" w:rsidRPr="00AD5DBA" w:rsidRDefault="00BA5E24" w:rsidP="004958AA">
            <w:pPr>
              <w:pStyle w:val="Default"/>
              <w:spacing w:line="276" w:lineRule="auto"/>
              <w:rPr>
                <w:rFonts w:eastAsia="Times New Roman"/>
                <w:color w:val="auto"/>
              </w:rPr>
            </w:pPr>
            <w:r w:rsidRPr="00EC2411">
              <w:rPr>
                <w:rFonts w:eastAsia="Times New Roman"/>
                <w:color w:val="auto"/>
              </w:rPr>
              <w:t xml:space="preserve">Pojemność klas pod względem maksymalnej liczby uczniów, którzy mogą się zapisać i korzystać z placówek oświatowych. </w:t>
            </w:r>
            <w:r w:rsidRPr="00EC2411">
              <w:rPr>
                <w:rFonts w:eastAsia="Times New Roman"/>
                <w:color w:val="auto"/>
              </w:rPr>
              <w:lastRenderedPageBreak/>
              <w:t>Pojemność klas powinna być obliczona zgodnie z ustawodawstwem krajowym, ale nie powinna obejmować nauczycieli, rodziców, personelu pomocniczego ani innych osób, które równ</w:t>
            </w:r>
            <w:r>
              <w:rPr>
                <w:rFonts w:eastAsia="Times New Roman"/>
                <w:color w:val="auto"/>
              </w:rPr>
              <w:t>ież mogą korzystać z placówek.</w:t>
            </w:r>
            <w:r w:rsidRPr="00EC2411">
              <w:rPr>
                <w:rFonts w:eastAsia="Times New Roman"/>
                <w:color w:val="auto"/>
              </w:rPr>
              <w:t xml:space="preserve"> Placówki oświatowe, takie jak szkoły i uczelnie, mogą być nowo wybudowane lub zmodernizowane. Modernizacja nie obejmuje termomodernizacji ani konserwacji i napraw.</w:t>
            </w:r>
          </w:p>
        </w:tc>
      </w:tr>
    </w:tbl>
    <w:p w14:paraId="628B5196" w14:textId="77777777" w:rsidR="00BA5E24" w:rsidRDefault="00BA5E24" w:rsidP="00BA5E24">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62521BD8" w14:textId="77777777" w:rsidTr="004958AA">
        <w:tc>
          <w:tcPr>
            <w:tcW w:w="2482" w:type="dxa"/>
            <w:shd w:val="clear" w:color="auto" w:fill="auto"/>
          </w:tcPr>
          <w:p w14:paraId="15C5DDF5"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sz w:val="24"/>
                <w:szCs w:val="24"/>
              </w:rPr>
              <w:t>Nazwa wskaźnika</w:t>
            </w:r>
          </w:p>
        </w:tc>
        <w:tc>
          <w:tcPr>
            <w:tcW w:w="7016" w:type="dxa"/>
            <w:shd w:val="clear" w:color="auto" w:fill="auto"/>
          </w:tcPr>
          <w:p w14:paraId="62E0BA25"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Liczba wybudowanych przedszkoli</w:t>
            </w:r>
          </w:p>
        </w:tc>
      </w:tr>
      <w:tr w:rsidR="00BA5E24" w:rsidRPr="00AD5DBA" w14:paraId="44C832F5" w14:textId="77777777" w:rsidTr="004958AA">
        <w:tc>
          <w:tcPr>
            <w:tcW w:w="2482" w:type="dxa"/>
            <w:shd w:val="clear" w:color="auto" w:fill="auto"/>
          </w:tcPr>
          <w:p w14:paraId="030317B9" w14:textId="77777777" w:rsidR="00BA5E24" w:rsidRPr="00142777" w:rsidRDefault="00BA5E24" w:rsidP="004958AA">
            <w:pPr>
              <w:spacing w:after="0" w:line="276" w:lineRule="auto"/>
              <w:rPr>
                <w:rFonts w:ascii="Arial" w:hAnsi="Arial" w:cs="Arial"/>
                <w:sz w:val="24"/>
                <w:szCs w:val="24"/>
              </w:rPr>
            </w:pPr>
            <w:r w:rsidRPr="00142777">
              <w:rPr>
                <w:rFonts w:ascii="Arial" w:hAnsi="Arial" w:cs="Arial"/>
                <w:sz w:val="24"/>
                <w:szCs w:val="24"/>
              </w:rPr>
              <w:t>Kod wskaźnika</w:t>
            </w:r>
          </w:p>
        </w:tc>
        <w:tc>
          <w:tcPr>
            <w:tcW w:w="7016" w:type="dxa"/>
            <w:shd w:val="clear" w:color="auto" w:fill="auto"/>
          </w:tcPr>
          <w:p w14:paraId="28B1B70D" w14:textId="77777777" w:rsidR="00BA5E24" w:rsidRPr="00142777" w:rsidRDefault="00BA5E24" w:rsidP="004958AA">
            <w:pPr>
              <w:spacing w:after="0" w:line="276" w:lineRule="auto"/>
              <w:rPr>
                <w:rFonts w:ascii="Arial" w:hAnsi="Arial" w:cs="Arial"/>
                <w:sz w:val="24"/>
                <w:szCs w:val="24"/>
              </w:rPr>
            </w:pPr>
            <w:r w:rsidRPr="00142777">
              <w:rPr>
                <w:rFonts w:ascii="Arial" w:hAnsi="Arial" w:cs="Arial"/>
                <w:sz w:val="24"/>
                <w:szCs w:val="24"/>
              </w:rPr>
              <w:t>PLRO122</w:t>
            </w:r>
          </w:p>
        </w:tc>
      </w:tr>
      <w:tr w:rsidR="00BA5E24" w:rsidRPr="00AD5DBA" w14:paraId="1525F617" w14:textId="77777777" w:rsidTr="004958AA">
        <w:tc>
          <w:tcPr>
            <w:tcW w:w="2482" w:type="dxa"/>
            <w:shd w:val="clear" w:color="auto" w:fill="auto"/>
          </w:tcPr>
          <w:p w14:paraId="4F57CB8D"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7628C54C"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szt.</w:t>
            </w:r>
          </w:p>
        </w:tc>
      </w:tr>
      <w:tr w:rsidR="00BA5E24" w:rsidRPr="00AD5DBA" w14:paraId="26AED743" w14:textId="77777777" w:rsidTr="004958AA">
        <w:tc>
          <w:tcPr>
            <w:tcW w:w="2482" w:type="dxa"/>
            <w:shd w:val="clear" w:color="auto" w:fill="auto"/>
          </w:tcPr>
          <w:p w14:paraId="6C5E7F09"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003C5C55"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 xml:space="preserve">Produkt </w:t>
            </w:r>
            <w:r w:rsidRPr="00402D1A">
              <w:rPr>
                <w:rFonts w:ascii="Arial" w:hAnsi="Arial" w:cs="Arial"/>
                <w:sz w:val="24"/>
                <w:szCs w:val="24"/>
              </w:rPr>
              <w:t>(</w:t>
            </w:r>
            <w:r>
              <w:rPr>
                <w:rFonts w:ascii="Arial" w:hAnsi="Arial" w:cs="Arial"/>
                <w:sz w:val="24"/>
                <w:szCs w:val="24"/>
              </w:rPr>
              <w:t>obowiązkowy</w:t>
            </w:r>
            <w:r w:rsidRPr="00402D1A">
              <w:rPr>
                <w:rFonts w:ascii="Arial" w:hAnsi="Arial" w:cs="Arial"/>
                <w:sz w:val="24"/>
                <w:szCs w:val="24"/>
              </w:rPr>
              <w:t>)</w:t>
            </w:r>
          </w:p>
        </w:tc>
      </w:tr>
      <w:tr w:rsidR="00BA5E24" w:rsidRPr="00AD5DBA" w14:paraId="38A23AC2" w14:textId="77777777" w:rsidTr="004958AA">
        <w:tc>
          <w:tcPr>
            <w:tcW w:w="2482" w:type="dxa"/>
            <w:tcBorders>
              <w:bottom w:val="single" w:sz="4" w:space="0" w:color="auto"/>
            </w:tcBorders>
            <w:shd w:val="clear" w:color="auto" w:fill="auto"/>
          </w:tcPr>
          <w:p w14:paraId="1C84E987"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31FFAD25" w14:textId="77777777" w:rsidR="00BA5E24" w:rsidRPr="00AD5DBA" w:rsidRDefault="00BA5E24" w:rsidP="004958AA">
            <w:pPr>
              <w:pStyle w:val="Default"/>
              <w:spacing w:line="276" w:lineRule="auto"/>
              <w:rPr>
                <w:rFonts w:eastAsia="Times New Roman"/>
                <w:color w:val="auto"/>
              </w:rPr>
            </w:pPr>
            <w:r w:rsidRPr="00C5709F">
              <w:rPr>
                <w:rFonts w:eastAsia="Times New Roman"/>
                <w:color w:val="auto"/>
              </w:rPr>
              <w:t xml:space="preserve">Wskaźnik obejmuje liczbę przedszkoli, które zostały wybudowane lub rozbudowane w wyniku realizacji projektu.    Wskaźnikiem objęte są </w:t>
            </w:r>
            <w:proofErr w:type="spellStart"/>
            <w:r w:rsidRPr="00C5709F">
              <w:rPr>
                <w:rFonts w:eastAsia="Times New Roman"/>
                <w:color w:val="auto"/>
              </w:rPr>
              <w:t>wszytkie</w:t>
            </w:r>
            <w:proofErr w:type="spellEnd"/>
            <w:r w:rsidRPr="00C5709F">
              <w:rPr>
                <w:rFonts w:eastAsia="Times New Roman"/>
                <w:color w:val="auto"/>
              </w:rPr>
              <w:t xml:space="preserve"> rodzaje przedszkoli, w tym również: specjalne, integracyjne, z oddziałami specjalnymi lub integracyjnymi, </w:t>
            </w:r>
            <w:proofErr w:type="spellStart"/>
            <w:r w:rsidRPr="00C5709F">
              <w:rPr>
                <w:rFonts w:eastAsia="Times New Roman"/>
                <w:color w:val="auto"/>
              </w:rPr>
              <w:t>atakże</w:t>
            </w:r>
            <w:proofErr w:type="spellEnd"/>
            <w:r w:rsidRPr="00C5709F">
              <w:rPr>
                <w:rFonts w:eastAsia="Times New Roman"/>
                <w:color w:val="auto"/>
              </w:rPr>
              <w:t xml:space="preserve"> inne formy wychowania przedszkolnego.   W przypadku gdy wsparciem objęte są zarówno przedszkole jak i jego filie, do wartości wskaźnika wliczana jest jedynie pojedyncza wartość.</w:t>
            </w:r>
          </w:p>
        </w:tc>
      </w:tr>
    </w:tbl>
    <w:p w14:paraId="42B507E8" w14:textId="77777777" w:rsidR="00BA5E24" w:rsidRDefault="00BA5E24" w:rsidP="00BA5E24">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19509524" w14:textId="77777777" w:rsidTr="004958AA">
        <w:tc>
          <w:tcPr>
            <w:tcW w:w="2482" w:type="dxa"/>
            <w:shd w:val="clear" w:color="auto" w:fill="auto"/>
          </w:tcPr>
          <w:p w14:paraId="35FD2A8B"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4C55F97A"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Liczba przebudowanych lub rozbudowanych przedszkoli</w:t>
            </w:r>
          </w:p>
        </w:tc>
      </w:tr>
      <w:tr w:rsidR="00BA5E24" w:rsidRPr="00AD5DBA" w14:paraId="7496C1EC" w14:textId="77777777" w:rsidTr="004958AA">
        <w:tc>
          <w:tcPr>
            <w:tcW w:w="2482" w:type="dxa"/>
            <w:shd w:val="clear" w:color="auto" w:fill="auto"/>
          </w:tcPr>
          <w:p w14:paraId="4376350F"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28DE5605" w14:textId="77777777" w:rsidR="00BA5E24" w:rsidRPr="00142777" w:rsidRDefault="00BA5E24" w:rsidP="004958AA">
            <w:pPr>
              <w:spacing w:after="0" w:line="276" w:lineRule="auto"/>
              <w:rPr>
                <w:rFonts w:ascii="Arial" w:hAnsi="Arial" w:cs="Arial"/>
                <w:sz w:val="24"/>
                <w:szCs w:val="24"/>
              </w:rPr>
            </w:pPr>
            <w:r w:rsidRPr="00142777">
              <w:rPr>
                <w:rFonts w:ascii="Arial" w:hAnsi="Arial" w:cs="Arial"/>
                <w:sz w:val="24"/>
                <w:szCs w:val="24"/>
              </w:rPr>
              <w:t>PLRO123</w:t>
            </w:r>
          </w:p>
        </w:tc>
      </w:tr>
      <w:tr w:rsidR="00BA5E24" w:rsidRPr="00AD5DBA" w14:paraId="589FD714" w14:textId="77777777" w:rsidTr="004958AA">
        <w:tc>
          <w:tcPr>
            <w:tcW w:w="2482" w:type="dxa"/>
            <w:shd w:val="clear" w:color="auto" w:fill="auto"/>
          </w:tcPr>
          <w:p w14:paraId="569A7F35"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000EF37E"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szt.</w:t>
            </w:r>
          </w:p>
        </w:tc>
      </w:tr>
      <w:tr w:rsidR="00BA5E24" w:rsidRPr="00AD5DBA" w14:paraId="1C981353" w14:textId="77777777" w:rsidTr="004958AA">
        <w:tc>
          <w:tcPr>
            <w:tcW w:w="2482" w:type="dxa"/>
            <w:shd w:val="clear" w:color="auto" w:fill="auto"/>
          </w:tcPr>
          <w:p w14:paraId="070AFDDA"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4BB93E4E"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 xml:space="preserve">Produkt </w:t>
            </w:r>
            <w:r w:rsidRPr="00402D1A">
              <w:rPr>
                <w:rFonts w:ascii="Arial" w:hAnsi="Arial" w:cs="Arial"/>
                <w:sz w:val="24"/>
                <w:szCs w:val="24"/>
              </w:rPr>
              <w:t>(</w:t>
            </w:r>
            <w:r>
              <w:rPr>
                <w:rFonts w:ascii="Arial" w:hAnsi="Arial" w:cs="Arial"/>
                <w:sz w:val="24"/>
                <w:szCs w:val="24"/>
              </w:rPr>
              <w:t>obowiązkowy</w:t>
            </w:r>
            <w:r w:rsidRPr="00402D1A">
              <w:rPr>
                <w:rFonts w:ascii="Arial" w:hAnsi="Arial" w:cs="Arial"/>
                <w:sz w:val="24"/>
                <w:szCs w:val="24"/>
              </w:rPr>
              <w:t>)</w:t>
            </w:r>
          </w:p>
        </w:tc>
      </w:tr>
      <w:tr w:rsidR="00BA5E24" w:rsidRPr="00AD5DBA" w14:paraId="2D64DCFF" w14:textId="77777777" w:rsidTr="004958AA">
        <w:tc>
          <w:tcPr>
            <w:tcW w:w="2482" w:type="dxa"/>
            <w:tcBorders>
              <w:bottom w:val="single" w:sz="4" w:space="0" w:color="auto"/>
            </w:tcBorders>
            <w:shd w:val="clear" w:color="auto" w:fill="auto"/>
          </w:tcPr>
          <w:p w14:paraId="112A1A97"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174AD89E" w14:textId="77777777" w:rsidR="00BA5E24" w:rsidRPr="00AD5DBA" w:rsidRDefault="00BA5E24" w:rsidP="004958AA">
            <w:pPr>
              <w:pStyle w:val="Default"/>
              <w:spacing w:line="276" w:lineRule="auto"/>
              <w:rPr>
                <w:rFonts w:eastAsia="Times New Roman"/>
                <w:color w:val="auto"/>
              </w:rPr>
            </w:pPr>
            <w:r w:rsidRPr="00C5709F">
              <w:rPr>
                <w:rFonts w:eastAsia="Times New Roman"/>
                <w:color w:val="auto"/>
              </w:rPr>
              <w:t xml:space="preserve">Wskaźnik obejmuje liczbę przedszkoli, które zostały przebudowane lub zmodernizowane w wyniku realizacji projektu.    Wskaźnik nie obejmuje termomodernizacji, konserwacji i napraw budynków.    Wskaźnikiem objęte są </w:t>
            </w:r>
            <w:proofErr w:type="spellStart"/>
            <w:r w:rsidRPr="00C5709F">
              <w:rPr>
                <w:rFonts w:eastAsia="Times New Roman"/>
                <w:color w:val="auto"/>
              </w:rPr>
              <w:t>wszytkie</w:t>
            </w:r>
            <w:proofErr w:type="spellEnd"/>
            <w:r w:rsidRPr="00C5709F">
              <w:rPr>
                <w:rFonts w:eastAsia="Times New Roman"/>
                <w:color w:val="auto"/>
              </w:rPr>
              <w:t xml:space="preserve"> rodzaje przedszkoli, w tym również: specjalne, integracyjne, z oddziałami specjalnymi lub integracyjnymi, </w:t>
            </w:r>
            <w:proofErr w:type="spellStart"/>
            <w:r w:rsidRPr="00C5709F">
              <w:rPr>
                <w:rFonts w:eastAsia="Times New Roman"/>
                <w:color w:val="auto"/>
              </w:rPr>
              <w:t>atakże</w:t>
            </w:r>
            <w:proofErr w:type="spellEnd"/>
            <w:r w:rsidRPr="00C5709F">
              <w:rPr>
                <w:rFonts w:eastAsia="Times New Roman"/>
                <w:color w:val="auto"/>
              </w:rPr>
              <w:t xml:space="preserve"> inne formy wychowania przedszkolnego.   W przypadku gdy wsparciem objęte są zarówno przedszkole jak i jego filie, do wartości wskaźnika wliczana jest jedynie pojedyncza wartość.</w:t>
            </w:r>
          </w:p>
        </w:tc>
      </w:tr>
    </w:tbl>
    <w:p w14:paraId="117EF3F0" w14:textId="77777777" w:rsidR="00BA5E24" w:rsidRDefault="00BA5E24" w:rsidP="00BA5E24">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3B79C2DE" w14:textId="77777777" w:rsidTr="004958AA">
        <w:tc>
          <w:tcPr>
            <w:tcW w:w="2482" w:type="dxa"/>
            <w:shd w:val="clear" w:color="auto" w:fill="auto"/>
          </w:tcPr>
          <w:p w14:paraId="4E60F4BC"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7899B320" w14:textId="77777777" w:rsidR="00BA5E24" w:rsidRPr="000D5764" w:rsidRDefault="00BA5E24" w:rsidP="004958AA">
            <w:pPr>
              <w:spacing w:after="0" w:line="276" w:lineRule="auto"/>
              <w:rPr>
                <w:rFonts w:ascii="Arial" w:hAnsi="Arial" w:cs="Arial"/>
                <w:b/>
                <w:sz w:val="24"/>
                <w:szCs w:val="24"/>
                <w:highlight w:val="yellow"/>
              </w:rPr>
            </w:pPr>
            <w:r w:rsidRPr="00142777">
              <w:rPr>
                <w:rFonts w:ascii="Arial" w:hAnsi="Arial" w:cs="Arial"/>
                <w:b/>
                <w:sz w:val="24"/>
                <w:szCs w:val="24"/>
              </w:rPr>
              <w:t>Liczba doposażonych przedszkoli</w:t>
            </w:r>
          </w:p>
        </w:tc>
      </w:tr>
      <w:tr w:rsidR="00BA5E24" w:rsidRPr="00AD5DBA" w14:paraId="7F0E1254" w14:textId="77777777" w:rsidTr="004958AA">
        <w:tc>
          <w:tcPr>
            <w:tcW w:w="2482" w:type="dxa"/>
            <w:shd w:val="clear" w:color="auto" w:fill="auto"/>
          </w:tcPr>
          <w:p w14:paraId="49359C62"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28BD3E5C" w14:textId="77777777" w:rsidR="00BA5E24" w:rsidRPr="00AB2A3B" w:rsidRDefault="00BA5E24" w:rsidP="004958AA">
            <w:pPr>
              <w:spacing w:after="0" w:line="276" w:lineRule="auto"/>
              <w:rPr>
                <w:rFonts w:ascii="Arial" w:hAnsi="Arial" w:cs="Arial"/>
                <w:sz w:val="24"/>
                <w:szCs w:val="24"/>
              </w:rPr>
            </w:pPr>
            <w:r w:rsidRPr="00D3608C">
              <w:rPr>
                <w:rFonts w:ascii="Arial" w:hAnsi="Arial" w:cs="Arial"/>
                <w:sz w:val="24"/>
                <w:szCs w:val="24"/>
              </w:rPr>
              <w:t>PLRO1</w:t>
            </w:r>
            <w:r>
              <w:rPr>
                <w:rFonts w:ascii="Arial" w:hAnsi="Arial" w:cs="Arial"/>
                <w:sz w:val="24"/>
                <w:szCs w:val="24"/>
              </w:rPr>
              <w:t>24</w:t>
            </w:r>
          </w:p>
        </w:tc>
      </w:tr>
      <w:tr w:rsidR="00BA5E24" w:rsidRPr="00AD5DBA" w14:paraId="16B183DD" w14:textId="77777777" w:rsidTr="004958AA">
        <w:tc>
          <w:tcPr>
            <w:tcW w:w="2482" w:type="dxa"/>
            <w:shd w:val="clear" w:color="auto" w:fill="auto"/>
          </w:tcPr>
          <w:p w14:paraId="59E22896"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543BD6EF"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szt.</w:t>
            </w:r>
          </w:p>
        </w:tc>
      </w:tr>
      <w:tr w:rsidR="00BA5E24" w:rsidRPr="00AD5DBA" w14:paraId="4ABCD086" w14:textId="77777777" w:rsidTr="004958AA">
        <w:tc>
          <w:tcPr>
            <w:tcW w:w="2482" w:type="dxa"/>
            <w:shd w:val="clear" w:color="auto" w:fill="auto"/>
          </w:tcPr>
          <w:p w14:paraId="331C847C"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681362A9"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 xml:space="preserve">Produkt </w:t>
            </w:r>
            <w:r w:rsidRPr="00402D1A">
              <w:rPr>
                <w:rFonts w:ascii="Arial" w:hAnsi="Arial" w:cs="Arial"/>
                <w:sz w:val="24"/>
                <w:szCs w:val="24"/>
              </w:rPr>
              <w:t>(</w:t>
            </w:r>
            <w:r>
              <w:rPr>
                <w:rFonts w:ascii="Arial" w:hAnsi="Arial" w:cs="Arial"/>
                <w:sz w:val="24"/>
                <w:szCs w:val="24"/>
              </w:rPr>
              <w:t>obowiązkowy</w:t>
            </w:r>
            <w:r w:rsidRPr="00402D1A">
              <w:rPr>
                <w:rFonts w:ascii="Arial" w:hAnsi="Arial" w:cs="Arial"/>
                <w:sz w:val="24"/>
                <w:szCs w:val="24"/>
              </w:rPr>
              <w:t>)</w:t>
            </w:r>
          </w:p>
        </w:tc>
      </w:tr>
      <w:tr w:rsidR="00BA5E24" w:rsidRPr="00AD5DBA" w14:paraId="66EED8EA" w14:textId="77777777" w:rsidTr="004958AA">
        <w:trPr>
          <w:trHeight w:val="416"/>
        </w:trPr>
        <w:tc>
          <w:tcPr>
            <w:tcW w:w="2482" w:type="dxa"/>
            <w:tcBorders>
              <w:bottom w:val="single" w:sz="4" w:space="0" w:color="auto"/>
            </w:tcBorders>
            <w:shd w:val="clear" w:color="auto" w:fill="auto"/>
          </w:tcPr>
          <w:p w14:paraId="48988A6F"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1F03916E" w14:textId="77777777" w:rsidR="00BA5E24" w:rsidRPr="00AD5DBA" w:rsidRDefault="00BA5E24" w:rsidP="004958AA">
            <w:pPr>
              <w:pStyle w:val="Default"/>
              <w:spacing w:line="276" w:lineRule="auto"/>
              <w:rPr>
                <w:rFonts w:eastAsia="Times New Roman"/>
                <w:color w:val="auto"/>
              </w:rPr>
            </w:pPr>
            <w:r w:rsidRPr="00E53115">
              <w:rPr>
                <w:rFonts w:eastAsia="Times New Roman"/>
                <w:color w:val="auto"/>
              </w:rPr>
              <w:t xml:space="preserve">Wskaźnik obejmuje liczbę przedszkoli, które otrzymały wsparcie na doposażenie infrastruktury służącej prowadzeniu działalności edukacyjnej.    Wskaźnikiem objęte są </w:t>
            </w:r>
            <w:proofErr w:type="spellStart"/>
            <w:r w:rsidRPr="00E53115">
              <w:rPr>
                <w:rFonts w:eastAsia="Times New Roman"/>
                <w:color w:val="auto"/>
              </w:rPr>
              <w:t>wszytkie</w:t>
            </w:r>
            <w:proofErr w:type="spellEnd"/>
            <w:r w:rsidRPr="00E53115">
              <w:rPr>
                <w:rFonts w:eastAsia="Times New Roman"/>
                <w:color w:val="auto"/>
              </w:rPr>
              <w:t xml:space="preserve"> </w:t>
            </w:r>
            <w:r w:rsidRPr="00E53115">
              <w:rPr>
                <w:rFonts w:eastAsia="Times New Roman"/>
                <w:color w:val="auto"/>
              </w:rPr>
              <w:lastRenderedPageBreak/>
              <w:t xml:space="preserve">rodzaje przedszkoli, w tym również: specjalne, integracyjne, z oddziałami specjalnymi lub integracyjnymi, </w:t>
            </w:r>
            <w:proofErr w:type="spellStart"/>
            <w:r w:rsidRPr="00E53115">
              <w:rPr>
                <w:rFonts w:eastAsia="Times New Roman"/>
                <w:color w:val="auto"/>
              </w:rPr>
              <w:t>atakże</w:t>
            </w:r>
            <w:proofErr w:type="spellEnd"/>
            <w:r w:rsidRPr="00E53115">
              <w:rPr>
                <w:rFonts w:eastAsia="Times New Roman"/>
                <w:color w:val="auto"/>
              </w:rPr>
              <w:t xml:space="preserve"> inne formy wychowania przedszkolnego.   W przypadku gdy wsparciem objęte są zarówno przedszkole jak i jego filie, do wartości wskaźnika wliczana jest jedynie pojedyncza wartość.</w:t>
            </w:r>
          </w:p>
        </w:tc>
      </w:tr>
    </w:tbl>
    <w:p w14:paraId="74046C6F" w14:textId="77777777" w:rsidR="00BA5E24" w:rsidRDefault="00BA5E24" w:rsidP="00BA5E24">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52858B88" w14:textId="77777777" w:rsidTr="004958AA">
        <w:tc>
          <w:tcPr>
            <w:tcW w:w="2482" w:type="dxa"/>
            <w:shd w:val="clear" w:color="auto" w:fill="auto"/>
          </w:tcPr>
          <w:p w14:paraId="68C0DFF3" w14:textId="77777777" w:rsidR="00BA5E24" w:rsidRPr="007137E6" w:rsidRDefault="00BA5E24" w:rsidP="004958AA">
            <w:pPr>
              <w:spacing w:after="0" w:line="276" w:lineRule="auto"/>
              <w:rPr>
                <w:rFonts w:ascii="Arial" w:hAnsi="Arial" w:cs="Arial"/>
                <w:b/>
                <w:sz w:val="24"/>
                <w:szCs w:val="24"/>
              </w:rPr>
            </w:pPr>
            <w:r w:rsidRPr="007137E6">
              <w:rPr>
                <w:rFonts w:ascii="Arial" w:hAnsi="Arial" w:cs="Arial"/>
                <w:sz w:val="24"/>
                <w:szCs w:val="24"/>
              </w:rPr>
              <w:t>Nazwa wskaźnika</w:t>
            </w:r>
          </w:p>
        </w:tc>
        <w:tc>
          <w:tcPr>
            <w:tcW w:w="7016" w:type="dxa"/>
            <w:shd w:val="clear" w:color="auto" w:fill="auto"/>
          </w:tcPr>
          <w:p w14:paraId="4A5C5068" w14:textId="77777777" w:rsidR="00BA5E24" w:rsidRPr="007137E6" w:rsidRDefault="00BA5E24" w:rsidP="004958AA">
            <w:pPr>
              <w:spacing w:after="0" w:line="276" w:lineRule="auto"/>
              <w:rPr>
                <w:rFonts w:ascii="Arial" w:hAnsi="Arial" w:cs="Arial"/>
                <w:b/>
                <w:sz w:val="24"/>
                <w:szCs w:val="24"/>
              </w:rPr>
            </w:pPr>
            <w:r w:rsidRPr="007137E6">
              <w:rPr>
                <w:rFonts w:ascii="Arial" w:hAnsi="Arial" w:cs="Arial"/>
                <w:b/>
                <w:sz w:val="24"/>
                <w:szCs w:val="24"/>
              </w:rPr>
              <w:t>Liczba wybudowanych szkół</w:t>
            </w:r>
          </w:p>
        </w:tc>
      </w:tr>
      <w:tr w:rsidR="00BA5E24" w:rsidRPr="00AD5DBA" w14:paraId="6EEFC1F1" w14:textId="77777777" w:rsidTr="004958AA">
        <w:tc>
          <w:tcPr>
            <w:tcW w:w="2482" w:type="dxa"/>
            <w:shd w:val="clear" w:color="auto" w:fill="auto"/>
          </w:tcPr>
          <w:p w14:paraId="6846D3DE"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003AE855" w14:textId="77777777" w:rsidR="00BA5E24" w:rsidRPr="00AB2A3B" w:rsidRDefault="00BA5E24" w:rsidP="004958AA">
            <w:pPr>
              <w:spacing w:after="0" w:line="276" w:lineRule="auto"/>
              <w:rPr>
                <w:rFonts w:ascii="Arial" w:hAnsi="Arial" w:cs="Arial"/>
                <w:sz w:val="24"/>
                <w:szCs w:val="24"/>
              </w:rPr>
            </w:pPr>
            <w:r w:rsidRPr="00D3608C">
              <w:rPr>
                <w:rFonts w:ascii="Arial" w:hAnsi="Arial" w:cs="Arial"/>
                <w:sz w:val="24"/>
                <w:szCs w:val="24"/>
              </w:rPr>
              <w:t>PLRO12</w:t>
            </w:r>
            <w:r>
              <w:rPr>
                <w:rFonts w:ascii="Arial" w:hAnsi="Arial" w:cs="Arial"/>
                <w:sz w:val="24"/>
                <w:szCs w:val="24"/>
              </w:rPr>
              <w:t>6</w:t>
            </w:r>
          </w:p>
        </w:tc>
      </w:tr>
      <w:tr w:rsidR="00BA5E24" w:rsidRPr="00AD5DBA" w14:paraId="2833EE94" w14:textId="77777777" w:rsidTr="004958AA">
        <w:tc>
          <w:tcPr>
            <w:tcW w:w="2482" w:type="dxa"/>
            <w:shd w:val="clear" w:color="auto" w:fill="auto"/>
          </w:tcPr>
          <w:p w14:paraId="7EF03C2D"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61417BB6"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szt.</w:t>
            </w:r>
          </w:p>
        </w:tc>
      </w:tr>
      <w:tr w:rsidR="00BA5E24" w:rsidRPr="00AD5DBA" w14:paraId="189AE408" w14:textId="77777777" w:rsidTr="004958AA">
        <w:tc>
          <w:tcPr>
            <w:tcW w:w="2482" w:type="dxa"/>
            <w:shd w:val="clear" w:color="auto" w:fill="auto"/>
          </w:tcPr>
          <w:p w14:paraId="6B546819"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202A7A19"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 xml:space="preserve">Produkt </w:t>
            </w:r>
            <w:r w:rsidRPr="00402D1A">
              <w:rPr>
                <w:rFonts w:ascii="Arial" w:hAnsi="Arial" w:cs="Arial"/>
                <w:sz w:val="24"/>
                <w:szCs w:val="24"/>
              </w:rPr>
              <w:t>(</w:t>
            </w:r>
            <w:r>
              <w:rPr>
                <w:rFonts w:ascii="Arial" w:hAnsi="Arial" w:cs="Arial"/>
                <w:sz w:val="24"/>
                <w:szCs w:val="24"/>
              </w:rPr>
              <w:t>obowiązkowy</w:t>
            </w:r>
            <w:r w:rsidRPr="00402D1A">
              <w:rPr>
                <w:rFonts w:ascii="Arial" w:hAnsi="Arial" w:cs="Arial"/>
                <w:sz w:val="24"/>
                <w:szCs w:val="24"/>
              </w:rPr>
              <w:t>)</w:t>
            </w:r>
          </w:p>
        </w:tc>
      </w:tr>
      <w:tr w:rsidR="00BA5E24" w:rsidRPr="00AD5DBA" w14:paraId="59D35F8E" w14:textId="77777777" w:rsidTr="004958AA">
        <w:tc>
          <w:tcPr>
            <w:tcW w:w="2482" w:type="dxa"/>
            <w:tcBorders>
              <w:bottom w:val="single" w:sz="4" w:space="0" w:color="auto"/>
            </w:tcBorders>
            <w:shd w:val="clear" w:color="auto" w:fill="auto"/>
          </w:tcPr>
          <w:p w14:paraId="092ABD4F"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47AD2E3B" w14:textId="77777777" w:rsidR="00BA5E24" w:rsidRPr="00AD5DBA" w:rsidRDefault="00BA5E24" w:rsidP="004958AA">
            <w:pPr>
              <w:pStyle w:val="Default"/>
              <w:spacing w:line="276" w:lineRule="auto"/>
              <w:rPr>
                <w:rFonts w:eastAsia="Times New Roman"/>
                <w:color w:val="auto"/>
              </w:rPr>
            </w:pPr>
            <w:r w:rsidRPr="00ED27B9">
              <w:rPr>
                <w:rFonts w:eastAsia="Times New Roman"/>
                <w:color w:val="auto"/>
              </w:rPr>
              <w:t>Wskaźnik obejmuje liczbę szkół, które zostały wybudowane lub rozbudowane w wyniku realizacji projektu.   Do wartości wskaźnika wliczane są także projekty na rzecz oddziałów przedszkolnych funkcjonujących przy szkołach.    Szkołę należy rozumieć zgodnie z zgodnie z ustawą  z dnia 14 grudnia 2016 r. Prawo oświatowe  ( z wyłączeniem przedszkoli).   W przypadku gdy wsparciem objęte są zarówno szkoła jak i jej filie, do wartości wskaźnika wliczana jest jedynie pojedyncza wartość.</w:t>
            </w:r>
          </w:p>
        </w:tc>
      </w:tr>
    </w:tbl>
    <w:p w14:paraId="1D05A76D" w14:textId="77777777" w:rsidR="00BA5E24" w:rsidRDefault="00BA5E24" w:rsidP="00BA5E24">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758221E9" w14:textId="77777777" w:rsidTr="004958AA">
        <w:tc>
          <w:tcPr>
            <w:tcW w:w="2482" w:type="dxa"/>
            <w:shd w:val="clear" w:color="auto" w:fill="auto"/>
          </w:tcPr>
          <w:p w14:paraId="7CF4B618"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52FAAB15"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Liczba przebudowanych lub rozbudowanych szkół</w:t>
            </w:r>
          </w:p>
        </w:tc>
      </w:tr>
      <w:tr w:rsidR="00BA5E24" w:rsidRPr="00AD5DBA" w14:paraId="1E23FD46" w14:textId="77777777" w:rsidTr="004958AA">
        <w:tc>
          <w:tcPr>
            <w:tcW w:w="2482" w:type="dxa"/>
            <w:shd w:val="clear" w:color="auto" w:fill="auto"/>
          </w:tcPr>
          <w:p w14:paraId="1C5BED52"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0DAC1811" w14:textId="77777777" w:rsidR="00BA5E24" w:rsidRPr="00142777" w:rsidRDefault="00BA5E24" w:rsidP="004958AA">
            <w:pPr>
              <w:spacing w:after="0" w:line="276" w:lineRule="auto"/>
              <w:rPr>
                <w:rFonts w:ascii="Arial" w:hAnsi="Arial" w:cs="Arial"/>
                <w:sz w:val="24"/>
                <w:szCs w:val="24"/>
              </w:rPr>
            </w:pPr>
            <w:r w:rsidRPr="00142777">
              <w:rPr>
                <w:rFonts w:ascii="Arial" w:hAnsi="Arial" w:cs="Arial"/>
                <w:sz w:val="24"/>
                <w:szCs w:val="24"/>
              </w:rPr>
              <w:t>PLRO127</w:t>
            </w:r>
          </w:p>
        </w:tc>
      </w:tr>
      <w:tr w:rsidR="00BA5E24" w:rsidRPr="00AD5DBA" w14:paraId="705C0911" w14:textId="77777777" w:rsidTr="004958AA">
        <w:tc>
          <w:tcPr>
            <w:tcW w:w="2482" w:type="dxa"/>
            <w:shd w:val="clear" w:color="auto" w:fill="auto"/>
          </w:tcPr>
          <w:p w14:paraId="65B829A3"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65224FCB"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szt.</w:t>
            </w:r>
          </w:p>
        </w:tc>
      </w:tr>
      <w:tr w:rsidR="00BA5E24" w:rsidRPr="00AD5DBA" w14:paraId="236AF2E2" w14:textId="77777777" w:rsidTr="004958AA">
        <w:tc>
          <w:tcPr>
            <w:tcW w:w="2482" w:type="dxa"/>
            <w:shd w:val="clear" w:color="auto" w:fill="auto"/>
          </w:tcPr>
          <w:p w14:paraId="15D4C7B7"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1EFE78BF"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 xml:space="preserve">Produkt </w:t>
            </w:r>
            <w:r w:rsidRPr="00402D1A">
              <w:rPr>
                <w:rFonts w:ascii="Arial" w:hAnsi="Arial" w:cs="Arial"/>
                <w:sz w:val="24"/>
                <w:szCs w:val="24"/>
              </w:rPr>
              <w:t>(</w:t>
            </w:r>
            <w:r>
              <w:rPr>
                <w:rFonts w:ascii="Arial" w:hAnsi="Arial" w:cs="Arial"/>
                <w:sz w:val="24"/>
                <w:szCs w:val="24"/>
              </w:rPr>
              <w:t>obowiązkowy</w:t>
            </w:r>
            <w:r w:rsidRPr="00402D1A">
              <w:rPr>
                <w:rFonts w:ascii="Arial" w:hAnsi="Arial" w:cs="Arial"/>
                <w:sz w:val="24"/>
                <w:szCs w:val="24"/>
              </w:rPr>
              <w:t>)</w:t>
            </w:r>
          </w:p>
        </w:tc>
      </w:tr>
      <w:tr w:rsidR="00BA5E24" w:rsidRPr="00AD5DBA" w14:paraId="5FCCFF9C" w14:textId="77777777" w:rsidTr="004958AA">
        <w:tc>
          <w:tcPr>
            <w:tcW w:w="2482" w:type="dxa"/>
            <w:tcBorders>
              <w:bottom w:val="single" w:sz="4" w:space="0" w:color="auto"/>
            </w:tcBorders>
            <w:shd w:val="clear" w:color="auto" w:fill="auto"/>
          </w:tcPr>
          <w:p w14:paraId="58F4841E"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377D5FB2" w14:textId="77777777" w:rsidR="00BA5E24" w:rsidRPr="00AD5DBA" w:rsidRDefault="00BA5E24" w:rsidP="004958AA">
            <w:pPr>
              <w:pStyle w:val="Default"/>
              <w:spacing w:line="276" w:lineRule="auto"/>
              <w:rPr>
                <w:rFonts w:eastAsia="Times New Roman"/>
                <w:color w:val="auto"/>
              </w:rPr>
            </w:pPr>
            <w:r w:rsidRPr="00ED27B9">
              <w:rPr>
                <w:rFonts w:eastAsia="Times New Roman"/>
                <w:color w:val="auto"/>
              </w:rPr>
              <w:t xml:space="preserve">Wskaźnik obejmuje liczbę szkół, które zostały przebudowane lub zmodernizowane </w:t>
            </w:r>
            <w:r>
              <w:rPr>
                <w:rFonts w:eastAsia="Times New Roman"/>
                <w:color w:val="auto"/>
              </w:rPr>
              <w:t xml:space="preserve">w wyniku realizacji projektu. </w:t>
            </w:r>
            <w:r w:rsidRPr="00ED27B9">
              <w:rPr>
                <w:rFonts w:eastAsia="Times New Roman"/>
                <w:color w:val="auto"/>
              </w:rPr>
              <w:t>Wskaźnik nie obejmuje termomodernizacji, bieżącej konserwacji i napraw budynków. Do wartości wskaźnika wliczane są także projekty na rzecz oddziałów przedszkolnych funkcjonujących przy szkołach. Szkołę</w:t>
            </w:r>
            <w:r>
              <w:rPr>
                <w:rFonts w:eastAsia="Times New Roman"/>
                <w:color w:val="auto"/>
              </w:rPr>
              <w:t xml:space="preserve"> </w:t>
            </w:r>
            <w:r w:rsidRPr="00ED27B9">
              <w:rPr>
                <w:rFonts w:eastAsia="Times New Roman"/>
                <w:color w:val="auto"/>
              </w:rPr>
              <w:t>należy rozum</w:t>
            </w:r>
            <w:r>
              <w:rPr>
                <w:rFonts w:eastAsia="Times New Roman"/>
                <w:color w:val="auto"/>
              </w:rPr>
              <w:t xml:space="preserve">ieć zgodnie z zgodnie z ustawą </w:t>
            </w:r>
            <w:r w:rsidRPr="00ED27B9">
              <w:rPr>
                <w:rFonts w:eastAsia="Times New Roman"/>
                <w:color w:val="auto"/>
              </w:rPr>
              <w:t>z dnia 14 g</w:t>
            </w:r>
            <w:r>
              <w:rPr>
                <w:rFonts w:eastAsia="Times New Roman"/>
                <w:color w:val="auto"/>
              </w:rPr>
              <w:t xml:space="preserve">rudnia 2016 r. Prawo oświatowe ( z wyłączeniem przedszkoli). </w:t>
            </w:r>
            <w:r w:rsidRPr="00ED27B9">
              <w:rPr>
                <w:rFonts w:eastAsia="Times New Roman"/>
                <w:color w:val="auto"/>
              </w:rPr>
              <w:t>W przypadku gdy wsparciem objęte są zarówno szkoła jak i jej filie, do wartości wskaźnika wliczana jest jedynie pojedyncza wartość.</w:t>
            </w:r>
          </w:p>
        </w:tc>
      </w:tr>
    </w:tbl>
    <w:p w14:paraId="5676FC9B" w14:textId="77777777" w:rsidR="00BA5E24" w:rsidRDefault="00BA5E24" w:rsidP="00BA5E24">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733CEB4E" w14:textId="77777777" w:rsidTr="004958AA">
        <w:tc>
          <w:tcPr>
            <w:tcW w:w="2482" w:type="dxa"/>
            <w:shd w:val="clear" w:color="auto" w:fill="auto"/>
          </w:tcPr>
          <w:p w14:paraId="2DC5A698"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1294D85C"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Liczba doposażonych szkół</w:t>
            </w:r>
          </w:p>
        </w:tc>
      </w:tr>
      <w:tr w:rsidR="00BA5E24" w:rsidRPr="00AD5DBA" w14:paraId="312159E2" w14:textId="77777777" w:rsidTr="004958AA">
        <w:tc>
          <w:tcPr>
            <w:tcW w:w="2482" w:type="dxa"/>
            <w:shd w:val="clear" w:color="auto" w:fill="auto"/>
          </w:tcPr>
          <w:p w14:paraId="031BFDC9"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63E3B19A" w14:textId="77777777" w:rsidR="00BA5E24" w:rsidRPr="00142777" w:rsidRDefault="00BA5E24" w:rsidP="004958AA">
            <w:pPr>
              <w:spacing w:after="0" w:line="276" w:lineRule="auto"/>
              <w:rPr>
                <w:rFonts w:ascii="Arial" w:hAnsi="Arial" w:cs="Arial"/>
                <w:sz w:val="24"/>
                <w:szCs w:val="24"/>
              </w:rPr>
            </w:pPr>
            <w:r w:rsidRPr="00142777">
              <w:rPr>
                <w:rFonts w:ascii="Arial" w:hAnsi="Arial" w:cs="Arial"/>
                <w:sz w:val="24"/>
                <w:szCs w:val="24"/>
              </w:rPr>
              <w:t>PLRO191</w:t>
            </w:r>
          </w:p>
        </w:tc>
      </w:tr>
      <w:tr w:rsidR="00BA5E24" w:rsidRPr="00AD5DBA" w14:paraId="38926A1C" w14:textId="77777777" w:rsidTr="004958AA">
        <w:tc>
          <w:tcPr>
            <w:tcW w:w="2482" w:type="dxa"/>
            <w:shd w:val="clear" w:color="auto" w:fill="auto"/>
          </w:tcPr>
          <w:p w14:paraId="67820406"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01E13A9E"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szt.</w:t>
            </w:r>
          </w:p>
        </w:tc>
      </w:tr>
      <w:tr w:rsidR="00BA5E24" w:rsidRPr="00AD5DBA" w14:paraId="0AFA4A8D" w14:textId="77777777" w:rsidTr="004958AA">
        <w:tc>
          <w:tcPr>
            <w:tcW w:w="2482" w:type="dxa"/>
            <w:shd w:val="clear" w:color="auto" w:fill="auto"/>
          </w:tcPr>
          <w:p w14:paraId="63FD7C2E"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0E91D08C"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 xml:space="preserve">Produkt </w:t>
            </w:r>
            <w:r w:rsidRPr="00402D1A">
              <w:rPr>
                <w:rFonts w:ascii="Arial" w:hAnsi="Arial" w:cs="Arial"/>
                <w:sz w:val="24"/>
                <w:szCs w:val="24"/>
              </w:rPr>
              <w:t>(</w:t>
            </w:r>
            <w:r>
              <w:rPr>
                <w:rFonts w:ascii="Arial" w:hAnsi="Arial" w:cs="Arial"/>
                <w:sz w:val="24"/>
                <w:szCs w:val="24"/>
              </w:rPr>
              <w:t>obowiązkowy</w:t>
            </w:r>
            <w:r w:rsidRPr="00402D1A">
              <w:rPr>
                <w:rFonts w:ascii="Arial" w:hAnsi="Arial" w:cs="Arial"/>
                <w:sz w:val="24"/>
                <w:szCs w:val="24"/>
              </w:rPr>
              <w:t>)</w:t>
            </w:r>
          </w:p>
        </w:tc>
      </w:tr>
      <w:tr w:rsidR="00BA5E24" w:rsidRPr="00AD5DBA" w14:paraId="103CB456" w14:textId="77777777" w:rsidTr="004958AA">
        <w:trPr>
          <w:trHeight w:val="416"/>
        </w:trPr>
        <w:tc>
          <w:tcPr>
            <w:tcW w:w="2482" w:type="dxa"/>
            <w:tcBorders>
              <w:bottom w:val="single" w:sz="4" w:space="0" w:color="auto"/>
            </w:tcBorders>
            <w:shd w:val="clear" w:color="auto" w:fill="auto"/>
          </w:tcPr>
          <w:p w14:paraId="3F0AC5D6"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1B546894" w14:textId="77777777" w:rsidR="00BA5E24" w:rsidRPr="00AD5DBA" w:rsidRDefault="00BA5E24" w:rsidP="004958AA">
            <w:pPr>
              <w:pStyle w:val="Default"/>
              <w:spacing w:line="276" w:lineRule="auto"/>
              <w:rPr>
                <w:rFonts w:eastAsia="Times New Roman"/>
                <w:color w:val="auto"/>
              </w:rPr>
            </w:pPr>
            <w:r w:rsidRPr="00ED27B9">
              <w:rPr>
                <w:rFonts w:eastAsia="Times New Roman"/>
                <w:color w:val="auto"/>
              </w:rPr>
              <w:t>Wskaźnik obejmuje liczbę szkół, które otrzymały wsparcie na doposażenie infrastruktury służącej prowadzeniu działalności edukacyjnej. Do wartości wskaźnika wliczane są także projekty na rzecz oddziałów przedszkolnych funkcjonujących przy szkołach. Szkołę</w:t>
            </w:r>
            <w:r>
              <w:rPr>
                <w:rFonts w:eastAsia="Times New Roman"/>
                <w:color w:val="auto"/>
              </w:rPr>
              <w:t xml:space="preserve"> </w:t>
            </w:r>
            <w:r w:rsidRPr="00ED27B9">
              <w:rPr>
                <w:rFonts w:eastAsia="Times New Roman"/>
                <w:color w:val="auto"/>
              </w:rPr>
              <w:t>należy rozum</w:t>
            </w:r>
            <w:r>
              <w:rPr>
                <w:rFonts w:eastAsia="Times New Roman"/>
                <w:color w:val="auto"/>
              </w:rPr>
              <w:t xml:space="preserve">ieć zgodnie z zgodnie z ustawą </w:t>
            </w:r>
            <w:r w:rsidRPr="00ED27B9">
              <w:rPr>
                <w:rFonts w:eastAsia="Times New Roman"/>
                <w:color w:val="auto"/>
              </w:rPr>
              <w:t xml:space="preserve">z </w:t>
            </w:r>
            <w:r w:rsidRPr="00ED27B9">
              <w:rPr>
                <w:rFonts w:eastAsia="Times New Roman"/>
                <w:color w:val="auto"/>
              </w:rPr>
              <w:lastRenderedPageBreak/>
              <w:t>dnia 14 g</w:t>
            </w:r>
            <w:r>
              <w:rPr>
                <w:rFonts w:eastAsia="Times New Roman"/>
                <w:color w:val="auto"/>
              </w:rPr>
              <w:t>rudnia 2016 r. Prawo oświatowe</w:t>
            </w:r>
            <w:r w:rsidRPr="00ED27B9">
              <w:rPr>
                <w:rFonts w:eastAsia="Times New Roman"/>
                <w:color w:val="auto"/>
              </w:rPr>
              <w:t xml:space="preserve"> </w:t>
            </w:r>
            <w:r>
              <w:rPr>
                <w:rFonts w:eastAsia="Times New Roman"/>
                <w:color w:val="auto"/>
              </w:rPr>
              <w:t xml:space="preserve">( z wyłączeniem przedszkoli). </w:t>
            </w:r>
            <w:r w:rsidRPr="00ED27B9">
              <w:rPr>
                <w:rFonts w:eastAsia="Times New Roman"/>
                <w:color w:val="auto"/>
              </w:rPr>
              <w:t>W przypadku gdy wsparciem objęte są zarówno szkoła jak i jej filie, do wartości wskaźnika wliczana jest jedynie pojedyncza wartość.</w:t>
            </w:r>
          </w:p>
        </w:tc>
      </w:tr>
    </w:tbl>
    <w:p w14:paraId="03DEEE0F" w14:textId="77777777" w:rsidR="00BA5E24" w:rsidRDefault="00BA5E24" w:rsidP="00BA5E24">
      <w:pPr>
        <w:spacing w:after="0" w:line="276" w:lineRule="auto"/>
        <w:rPr>
          <w:rFonts w:ascii="Arial" w:hAnsi="Arial" w:cs="Arial"/>
          <w:b/>
          <w:sz w:val="24"/>
          <w:szCs w:val="24"/>
        </w:rPr>
      </w:pPr>
    </w:p>
    <w:tbl>
      <w:tblPr>
        <w:tblW w:w="9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3"/>
        <w:gridCol w:w="7020"/>
      </w:tblGrid>
      <w:tr w:rsidR="00BA5E24" w:rsidRPr="00AD5DBA" w14:paraId="35AEEEED" w14:textId="77777777" w:rsidTr="004958AA">
        <w:tc>
          <w:tcPr>
            <w:tcW w:w="2483" w:type="dxa"/>
            <w:shd w:val="clear" w:color="auto" w:fill="auto"/>
          </w:tcPr>
          <w:p w14:paraId="1A5F6C60"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sz w:val="24"/>
                <w:szCs w:val="24"/>
              </w:rPr>
              <w:t>Nazwa wskaźnika</w:t>
            </w:r>
          </w:p>
        </w:tc>
        <w:tc>
          <w:tcPr>
            <w:tcW w:w="7020" w:type="dxa"/>
            <w:shd w:val="clear" w:color="auto" w:fill="auto"/>
          </w:tcPr>
          <w:p w14:paraId="59CD57D2"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 xml:space="preserve">Liczba wspartych obiektów typu </w:t>
            </w:r>
            <w:proofErr w:type="spellStart"/>
            <w:r w:rsidRPr="00142777">
              <w:rPr>
                <w:rFonts w:ascii="Arial" w:hAnsi="Arial" w:cs="Arial"/>
                <w:b/>
                <w:sz w:val="24"/>
                <w:szCs w:val="24"/>
              </w:rPr>
              <w:t>Fablab</w:t>
            </w:r>
            <w:proofErr w:type="spellEnd"/>
          </w:p>
        </w:tc>
      </w:tr>
      <w:tr w:rsidR="00BA5E24" w:rsidRPr="00AD5DBA" w14:paraId="59342A1C" w14:textId="77777777" w:rsidTr="004958AA">
        <w:tc>
          <w:tcPr>
            <w:tcW w:w="2483" w:type="dxa"/>
            <w:shd w:val="clear" w:color="auto" w:fill="auto"/>
          </w:tcPr>
          <w:p w14:paraId="1310D98F"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20" w:type="dxa"/>
            <w:shd w:val="clear" w:color="auto" w:fill="auto"/>
          </w:tcPr>
          <w:p w14:paraId="0877062A" w14:textId="77777777" w:rsidR="00BA5E24" w:rsidRPr="00AD5DBA" w:rsidRDefault="00BA5E24" w:rsidP="004958AA">
            <w:pPr>
              <w:spacing w:after="0" w:line="276" w:lineRule="auto"/>
              <w:rPr>
                <w:rFonts w:ascii="Arial" w:hAnsi="Arial" w:cs="Arial"/>
                <w:sz w:val="24"/>
                <w:szCs w:val="24"/>
              </w:rPr>
            </w:pPr>
            <w:r w:rsidRPr="006C2D9F">
              <w:rPr>
                <w:rFonts w:ascii="Arial" w:hAnsi="Arial" w:cs="Arial"/>
                <w:sz w:val="24"/>
                <w:szCs w:val="24"/>
              </w:rPr>
              <w:t>PLTO007</w:t>
            </w:r>
          </w:p>
        </w:tc>
      </w:tr>
      <w:tr w:rsidR="00BA5E24" w:rsidRPr="00AD5DBA" w14:paraId="12AA042E" w14:textId="77777777" w:rsidTr="004958AA">
        <w:tc>
          <w:tcPr>
            <w:tcW w:w="2483" w:type="dxa"/>
            <w:shd w:val="clear" w:color="auto" w:fill="auto"/>
          </w:tcPr>
          <w:p w14:paraId="41405E7F"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20" w:type="dxa"/>
            <w:shd w:val="clear" w:color="auto" w:fill="auto"/>
          </w:tcPr>
          <w:p w14:paraId="5D75FE4F"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Szt.</w:t>
            </w:r>
          </w:p>
        </w:tc>
      </w:tr>
      <w:tr w:rsidR="00BA5E24" w:rsidRPr="00AD5DBA" w14:paraId="0019E134" w14:textId="77777777" w:rsidTr="004958AA">
        <w:tc>
          <w:tcPr>
            <w:tcW w:w="2483" w:type="dxa"/>
            <w:shd w:val="clear" w:color="auto" w:fill="auto"/>
          </w:tcPr>
          <w:p w14:paraId="1F6F0645"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20" w:type="dxa"/>
            <w:shd w:val="clear" w:color="auto" w:fill="auto"/>
          </w:tcPr>
          <w:p w14:paraId="01504955"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Produkt (obowiązkowy)</w:t>
            </w:r>
          </w:p>
        </w:tc>
      </w:tr>
      <w:tr w:rsidR="00BA5E24" w:rsidRPr="00AD5DBA" w14:paraId="26E7FF31" w14:textId="77777777" w:rsidTr="004958AA">
        <w:tc>
          <w:tcPr>
            <w:tcW w:w="2483" w:type="dxa"/>
            <w:tcBorders>
              <w:bottom w:val="single" w:sz="4" w:space="0" w:color="auto"/>
            </w:tcBorders>
            <w:shd w:val="clear" w:color="auto" w:fill="auto"/>
          </w:tcPr>
          <w:p w14:paraId="7BE13884"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20" w:type="dxa"/>
            <w:tcBorders>
              <w:bottom w:val="single" w:sz="4" w:space="0" w:color="auto"/>
            </w:tcBorders>
            <w:shd w:val="clear" w:color="auto" w:fill="auto"/>
          </w:tcPr>
          <w:p w14:paraId="0A42273D" w14:textId="77777777" w:rsidR="00BA5E24" w:rsidRPr="00AD5DBA" w:rsidRDefault="00BA5E24" w:rsidP="004958AA">
            <w:pPr>
              <w:pStyle w:val="Default"/>
              <w:spacing w:line="276" w:lineRule="auto"/>
              <w:rPr>
                <w:rFonts w:eastAsia="Times New Roman"/>
                <w:color w:val="auto"/>
              </w:rPr>
            </w:pPr>
            <w:r w:rsidRPr="006C2D9F">
              <w:rPr>
                <w:rFonts w:eastAsia="Times New Roman"/>
                <w:color w:val="auto"/>
              </w:rPr>
              <w:t xml:space="preserve">Liczba wspartych obiektów, w których przewidziano rozbudowę, przebudowę, modernizację, remont przestrzeni typu </w:t>
            </w:r>
            <w:proofErr w:type="spellStart"/>
            <w:r w:rsidRPr="006C2D9F">
              <w:rPr>
                <w:rFonts w:eastAsia="Times New Roman"/>
                <w:color w:val="auto"/>
              </w:rPr>
              <w:t>Fablab</w:t>
            </w:r>
            <w:proofErr w:type="spellEnd"/>
            <w:r w:rsidRPr="006C2D9F">
              <w:rPr>
                <w:rFonts w:eastAsia="Times New Roman"/>
                <w:color w:val="auto"/>
              </w:rPr>
              <w:t>, gdzie w praktyce można przetestować nowe rozwiązania, realizować własne projekty, tworzyć prototypy nowych urządzeń i wynalazków itp. Wsparcie w realizowanym projekcie powinno być skoncentrowane na organizacji kreatywnej przestrzeni dostępnej dla osób indywidualnych, szkół i placówek oświatowych, jak i przedstawicieli instytucji rozwojowych i edukacyjnych z regionu.</w:t>
            </w:r>
          </w:p>
        </w:tc>
      </w:tr>
    </w:tbl>
    <w:p w14:paraId="2D35BED6" w14:textId="77777777" w:rsidR="00BA5E24" w:rsidRDefault="00BA5E24" w:rsidP="00BA5E24">
      <w:pPr>
        <w:spacing w:after="0" w:line="276" w:lineRule="auto"/>
        <w:rPr>
          <w:rFonts w:ascii="Arial" w:hAnsi="Arial" w:cs="Arial"/>
          <w:b/>
          <w:sz w:val="24"/>
          <w:szCs w:val="24"/>
        </w:rPr>
      </w:pPr>
    </w:p>
    <w:tbl>
      <w:tblPr>
        <w:tblW w:w="9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3"/>
        <w:gridCol w:w="7020"/>
      </w:tblGrid>
      <w:tr w:rsidR="00BA5E24" w:rsidRPr="00AD5DBA" w14:paraId="79C757CC" w14:textId="77777777" w:rsidTr="004958AA">
        <w:tc>
          <w:tcPr>
            <w:tcW w:w="2483" w:type="dxa"/>
            <w:shd w:val="clear" w:color="auto" w:fill="auto"/>
          </w:tcPr>
          <w:p w14:paraId="01E6EEE3"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20" w:type="dxa"/>
            <w:shd w:val="clear" w:color="auto" w:fill="auto"/>
          </w:tcPr>
          <w:p w14:paraId="13673776" w14:textId="77777777" w:rsidR="00BA5E24" w:rsidRPr="007137E6" w:rsidRDefault="00BA5E24" w:rsidP="004958AA">
            <w:pPr>
              <w:spacing w:after="0" w:line="276" w:lineRule="auto"/>
              <w:rPr>
                <w:rFonts w:ascii="Arial" w:hAnsi="Arial" w:cs="Arial"/>
                <w:b/>
                <w:sz w:val="24"/>
                <w:szCs w:val="24"/>
              </w:rPr>
            </w:pPr>
            <w:r w:rsidRPr="007137E6">
              <w:rPr>
                <w:rFonts w:ascii="Arial" w:hAnsi="Arial" w:cs="Arial"/>
                <w:b/>
                <w:sz w:val="24"/>
                <w:szCs w:val="24"/>
              </w:rPr>
              <w:t>Ludność́ objęta projektami w ramach strategii zintegrowanego rozwoju terytorialnego</w:t>
            </w:r>
          </w:p>
        </w:tc>
      </w:tr>
      <w:tr w:rsidR="00BA5E24" w:rsidRPr="00AD5DBA" w14:paraId="51EB7BB1" w14:textId="77777777" w:rsidTr="004958AA">
        <w:tc>
          <w:tcPr>
            <w:tcW w:w="2483" w:type="dxa"/>
            <w:shd w:val="clear" w:color="auto" w:fill="auto"/>
          </w:tcPr>
          <w:p w14:paraId="6F802B36"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20" w:type="dxa"/>
            <w:shd w:val="clear" w:color="auto" w:fill="auto"/>
          </w:tcPr>
          <w:p w14:paraId="2306AB6F" w14:textId="77777777" w:rsidR="00BA5E24" w:rsidRPr="00AD5DBA" w:rsidRDefault="00BA5E24" w:rsidP="004958AA">
            <w:pPr>
              <w:spacing w:after="0" w:line="276" w:lineRule="auto"/>
              <w:rPr>
                <w:rFonts w:ascii="Arial" w:hAnsi="Arial" w:cs="Arial"/>
                <w:sz w:val="24"/>
                <w:szCs w:val="24"/>
              </w:rPr>
            </w:pPr>
            <w:r w:rsidRPr="003374DC">
              <w:rPr>
                <w:rFonts w:ascii="Arial" w:hAnsi="Arial" w:cs="Arial"/>
                <w:sz w:val="24"/>
                <w:szCs w:val="24"/>
              </w:rPr>
              <w:t>RCO 74</w:t>
            </w:r>
          </w:p>
        </w:tc>
      </w:tr>
      <w:tr w:rsidR="00BA5E24" w:rsidRPr="00AD5DBA" w14:paraId="736A7E41" w14:textId="77777777" w:rsidTr="004958AA">
        <w:tc>
          <w:tcPr>
            <w:tcW w:w="2483" w:type="dxa"/>
            <w:shd w:val="clear" w:color="auto" w:fill="auto"/>
          </w:tcPr>
          <w:p w14:paraId="51F5223F"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20" w:type="dxa"/>
            <w:shd w:val="clear" w:color="auto" w:fill="auto"/>
          </w:tcPr>
          <w:p w14:paraId="442FA8C6"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osoby</w:t>
            </w:r>
          </w:p>
        </w:tc>
      </w:tr>
      <w:tr w:rsidR="00BA5E24" w:rsidRPr="00AD5DBA" w14:paraId="40B0EE59" w14:textId="77777777" w:rsidTr="004958AA">
        <w:tc>
          <w:tcPr>
            <w:tcW w:w="2483" w:type="dxa"/>
            <w:shd w:val="clear" w:color="auto" w:fill="auto"/>
          </w:tcPr>
          <w:p w14:paraId="577A8B02"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20" w:type="dxa"/>
            <w:shd w:val="clear" w:color="auto" w:fill="auto"/>
          </w:tcPr>
          <w:p w14:paraId="1333AE43"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Produkt (obowiązkowy)</w:t>
            </w:r>
          </w:p>
        </w:tc>
      </w:tr>
      <w:tr w:rsidR="00BA5E24" w:rsidRPr="00AD5DBA" w14:paraId="289D67E2" w14:textId="77777777" w:rsidTr="004958AA">
        <w:tc>
          <w:tcPr>
            <w:tcW w:w="2483" w:type="dxa"/>
            <w:tcBorders>
              <w:bottom w:val="single" w:sz="4" w:space="0" w:color="auto"/>
            </w:tcBorders>
            <w:shd w:val="clear" w:color="auto" w:fill="auto"/>
          </w:tcPr>
          <w:p w14:paraId="5EB49409"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20" w:type="dxa"/>
            <w:tcBorders>
              <w:bottom w:val="single" w:sz="4" w:space="0" w:color="auto"/>
            </w:tcBorders>
            <w:shd w:val="clear" w:color="auto" w:fill="auto"/>
          </w:tcPr>
          <w:p w14:paraId="50A016F4" w14:textId="77777777" w:rsidR="00BA5E24" w:rsidRPr="00AD5DBA" w:rsidRDefault="00BA5E24" w:rsidP="004958AA">
            <w:pPr>
              <w:pStyle w:val="Default"/>
              <w:spacing w:line="276" w:lineRule="auto"/>
              <w:rPr>
                <w:rFonts w:eastAsia="Times New Roman"/>
                <w:color w:val="auto"/>
              </w:rPr>
            </w:pPr>
            <w:r w:rsidRPr="003374DC">
              <w:rPr>
                <w:rFonts w:eastAsia="Times New Roman"/>
                <w:color w:val="auto"/>
              </w:rPr>
              <w:t>Liczba osób objętych projektami wspieranymi przez fundusze w ramach strategii zintegrowanego rozwoju terytorialnego.</w:t>
            </w:r>
          </w:p>
        </w:tc>
      </w:tr>
    </w:tbl>
    <w:p w14:paraId="39A70964" w14:textId="77777777" w:rsidR="00BA5E24" w:rsidRDefault="00BA5E24" w:rsidP="00BA5E24">
      <w:pPr>
        <w:spacing w:after="0" w:line="276" w:lineRule="auto"/>
        <w:rPr>
          <w:rFonts w:ascii="Arial" w:hAnsi="Arial" w:cs="Arial"/>
          <w:b/>
          <w:sz w:val="24"/>
          <w:szCs w:val="24"/>
        </w:rPr>
      </w:pPr>
    </w:p>
    <w:tbl>
      <w:tblPr>
        <w:tblW w:w="9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3"/>
        <w:gridCol w:w="7020"/>
      </w:tblGrid>
      <w:tr w:rsidR="00BA5E24" w:rsidRPr="00AD5DBA" w14:paraId="3DB95D2A" w14:textId="77777777" w:rsidTr="004958AA">
        <w:tc>
          <w:tcPr>
            <w:tcW w:w="2483" w:type="dxa"/>
            <w:shd w:val="clear" w:color="auto" w:fill="auto"/>
          </w:tcPr>
          <w:p w14:paraId="58201552"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20" w:type="dxa"/>
            <w:shd w:val="clear" w:color="auto" w:fill="auto"/>
          </w:tcPr>
          <w:p w14:paraId="61DEDC61" w14:textId="77777777" w:rsidR="00BA5E24" w:rsidRPr="00FF42E7" w:rsidRDefault="00BA5E24" w:rsidP="004958AA">
            <w:pPr>
              <w:spacing w:after="0" w:line="276" w:lineRule="auto"/>
              <w:rPr>
                <w:rFonts w:ascii="Arial" w:hAnsi="Arial" w:cs="Arial"/>
                <w:b/>
                <w:sz w:val="24"/>
                <w:szCs w:val="24"/>
              </w:rPr>
            </w:pPr>
            <w:r w:rsidRPr="00142777">
              <w:rPr>
                <w:rFonts w:ascii="Arial" w:hAnsi="Arial" w:cs="Arial"/>
                <w:b/>
                <w:sz w:val="24"/>
                <w:szCs w:val="24"/>
              </w:rPr>
              <w:t>Wspierane strategie zintegrowanego rozwoju terytorialnego</w:t>
            </w:r>
          </w:p>
        </w:tc>
      </w:tr>
      <w:tr w:rsidR="00BA5E24" w:rsidRPr="00AD5DBA" w14:paraId="5A1A4D1C" w14:textId="77777777" w:rsidTr="004958AA">
        <w:tc>
          <w:tcPr>
            <w:tcW w:w="2483" w:type="dxa"/>
            <w:shd w:val="clear" w:color="auto" w:fill="auto"/>
          </w:tcPr>
          <w:p w14:paraId="0B37EBA1"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20" w:type="dxa"/>
            <w:shd w:val="clear" w:color="auto" w:fill="auto"/>
          </w:tcPr>
          <w:p w14:paraId="7B572B05"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RCO 75</w:t>
            </w:r>
          </w:p>
        </w:tc>
      </w:tr>
      <w:tr w:rsidR="00BA5E24" w:rsidRPr="00AD5DBA" w14:paraId="2BCD1E3D" w14:textId="77777777" w:rsidTr="004958AA">
        <w:tc>
          <w:tcPr>
            <w:tcW w:w="2483" w:type="dxa"/>
            <w:shd w:val="clear" w:color="auto" w:fill="auto"/>
          </w:tcPr>
          <w:p w14:paraId="3E0D1366"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20" w:type="dxa"/>
            <w:shd w:val="clear" w:color="auto" w:fill="auto"/>
          </w:tcPr>
          <w:p w14:paraId="16ADFCEF"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Szt.</w:t>
            </w:r>
          </w:p>
        </w:tc>
      </w:tr>
      <w:tr w:rsidR="00BA5E24" w:rsidRPr="00AD5DBA" w14:paraId="56D3FAE4" w14:textId="77777777" w:rsidTr="004958AA">
        <w:tc>
          <w:tcPr>
            <w:tcW w:w="2483" w:type="dxa"/>
            <w:shd w:val="clear" w:color="auto" w:fill="auto"/>
          </w:tcPr>
          <w:p w14:paraId="770DD396"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20" w:type="dxa"/>
            <w:shd w:val="clear" w:color="auto" w:fill="auto"/>
          </w:tcPr>
          <w:p w14:paraId="687B21FE"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Produkt (obowiązkowy)</w:t>
            </w:r>
          </w:p>
        </w:tc>
      </w:tr>
      <w:tr w:rsidR="00BA5E24" w:rsidRPr="00AD5DBA" w14:paraId="54791CB2" w14:textId="77777777" w:rsidTr="004958AA">
        <w:tc>
          <w:tcPr>
            <w:tcW w:w="2483" w:type="dxa"/>
            <w:tcBorders>
              <w:bottom w:val="single" w:sz="4" w:space="0" w:color="auto"/>
            </w:tcBorders>
            <w:shd w:val="clear" w:color="auto" w:fill="auto"/>
          </w:tcPr>
          <w:p w14:paraId="1D4CF311"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20" w:type="dxa"/>
            <w:tcBorders>
              <w:bottom w:val="single" w:sz="4" w:space="0" w:color="auto"/>
            </w:tcBorders>
            <w:shd w:val="clear" w:color="auto" w:fill="auto"/>
          </w:tcPr>
          <w:p w14:paraId="2C159EC8" w14:textId="77777777" w:rsidR="00BA5E24" w:rsidRPr="00AD5DBA" w:rsidRDefault="00BA5E24" w:rsidP="004958AA">
            <w:pPr>
              <w:pStyle w:val="Default"/>
              <w:spacing w:line="276" w:lineRule="auto"/>
              <w:rPr>
                <w:rFonts w:eastAsia="Times New Roman"/>
                <w:color w:val="auto"/>
              </w:rPr>
            </w:pPr>
            <w:r w:rsidRPr="003374DC">
              <w:rPr>
                <w:rFonts w:eastAsia="Times New Roman"/>
                <w:color w:val="auto"/>
              </w:rPr>
              <w:t>Liczba wkładów w strategie zintegrowanego rozwoju terytorialnego zgłoszonych według każdego celu szczegółowego wnoszonych z funduszy zgodni</w:t>
            </w:r>
            <w:r>
              <w:rPr>
                <w:rFonts w:eastAsia="Times New Roman"/>
                <w:color w:val="auto"/>
              </w:rPr>
              <w:t>e z art. 28 lit. a) i c) CPR.</w:t>
            </w:r>
            <w:r>
              <w:rPr>
                <w:rStyle w:val="Odwoanieprzypisudolnego"/>
                <w:rFonts w:eastAsia="Times New Roman"/>
                <w:color w:val="auto"/>
              </w:rPr>
              <w:footnoteReference w:id="1"/>
            </w:r>
            <w:r>
              <w:rPr>
                <w:rFonts w:eastAsia="Times New Roman"/>
                <w:color w:val="auto"/>
              </w:rPr>
              <w:t xml:space="preserve"> </w:t>
            </w:r>
            <w:r w:rsidRPr="003374DC">
              <w:rPr>
                <w:rFonts w:eastAsia="Times New Roman"/>
                <w:color w:val="auto"/>
              </w:rPr>
              <w:t>Wartości wskaźnika uwzględniają zatem, na poziomie celu szczegółowego, oddzielną liczbę wkładów finansowych w strategie terytorialne.   Wskaźnik ten nie obejmuje strategii RLKS, które są liczone w ramach RCO80.</w:t>
            </w:r>
          </w:p>
        </w:tc>
      </w:tr>
    </w:tbl>
    <w:p w14:paraId="454EC1CA" w14:textId="77777777" w:rsidR="00BA5E24" w:rsidRDefault="00BA5E24" w:rsidP="00BA5E24">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794E698E" w14:textId="77777777" w:rsidTr="004958AA">
        <w:tc>
          <w:tcPr>
            <w:tcW w:w="2482" w:type="dxa"/>
            <w:shd w:val="clear" w:color="auto" w:fill="auto"/>
          </w:tcPr>
          <w:p w14:paraId="796D3626"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6DC352DA"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Liczba obiektów dostosowanych do potrzeb osób z niepełnosprawnościami (EFRR/FST/FS)</w:t>
            </w:r>
          </w:p>
        </w:tc>
      </w:tr>
      <w:tr w:rsidR="00BA5E24" w:rsidRPr="00AD5DBA" w14:paraId="70AF0050" w14:textId="77777777" w:rsidTr="004958AA">
        <w:tc>
          <w:tcPr>
            <w:tcW w:w="2482" w:type="dxa"/>
            <w:shd w:val="clear" w:color="auto" w:fill="auto"/>
          </w:tcPr>
          <w:p w14:paraId="5034703C"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lastRenderedPageBreak/>
              <w:t>Kod wskaźnika</w:t>
            </w:r>
          </w:p>
        </w:tc>
        <w:tc>
          <w:tcPr>
            <w:tcW w:w="7016" w:type="dxa"/>
            <w:shd w:val="clear" w:color="auto" w:fill="auto"/>
          </w:tcPr>
          <w:p w14:paraId="06C28D2F" w14:textId="77777777" w:rsidR="00BA5E24" w:rsidRPr="00AD5DBA" w:rsidRDefault="00BA5E24" w:rsidP="004958AA">
            <w:pPr>
              <w:spacing w:after="0" w:line="276" w:lineRule="auto"/>
              <w:rPr>
                <w:rFonts w:ascii="Arial" w:hAnsi="Arial" w:cs="Arial"/>
                <w:sz w:val="24"/>
                <w:szCs w:val="24"/>
              </w:rPr>
            </w:pPr>
            <w:r w:rsidRPr="007C445D">
              <w:rPr>
                <w:rFonts w:ascii="Arial" w:hAnsi="Arial" w:cs="Arial"/>
                <w:sz w:val="24"/>
                <w:szCs w:val="24"/>
              </w:rPr>
              <w:t>PLRO132</w:t>
            </w:r>
          </w:p>
        </w:tc>
      </w:tr>
      <w:tr w:rsidR="00BA5E24" w:rsidRPr="00AD5DBA" w14:paraId="6218C0F2" w14:textId="77777777" w:rsidTr="004958AA">
        <w:tc>
          <w:tcPr>
            <w:tcW w:w="2482" w:type="dxa"/>
            <w:shd w:val="clear" w:color="auto" w:fill="auto"/>
          </w:tcPr>
          <w:p w14:paraId="04ABFEC4"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555968DD" w14:textId="77777777" w:rsidR="00BA5E24" w:rsidRPr="00AD5DBA" w:rsidRDefault="00BA5E24" w:rsidP="004958AA">
            <w:pPr>
              <w:spacing w:after="0" w:line="276" w:lineRule="auto"/>
              <w:rPr>
                <w:rFonts w:ascii="Arial" w:hAnsi="Arial" w:cs="Arial"/>
                <w:sz w:val="24"/>
                <w:szCs w:val="24"/>
              </w:rPr>
            </w:pPr>
            <w:r w:rsidRPr="007C445D">
              <w:rPr>
                <w:rFonts w:ascii="Arial" w:hAnsi="Arial" w:cs="Arial"/>
                <w:sz w:val="24"/>
                <w:szCs w:val="24"/>
              </w:rPr>
              <w:t>szt.</w:t>
            </w:r>
          </w:p>
        </w:tc>
      </w:tr>
      <w:tr w:rsidR="00BA5E24" w:rsidRPr="00AD5DBA" w14:paraId="15696E75" w14:textId="77777777" w:rsidTr="004958AA">
        <w:tc>
          <w:tcPr>
            <w:tcW w:w="2482" w:type="dxa"/>
            <w:shd w:val="clear" w:color="auto" w:fill="auto"/>
          </w:tcPr>
          <w:p w14:paraId="6AAEFBDF"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560192CC"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Produkt (obowiązkowy)</w:t>
            </w:r>
          </w:p>
        </w:tc>
      </w:tr>
      <w:tr w:rsidR="00BA5E24" w:rsidRPr="00AD5DBA" w14:paraId="76DC0D11" w14:textId="77777777" w:rsidTr="004958AA">
        <w:tc>
          <w:tcPr>
            <w:tcW w:w="2482" w:type="dxa"/>
            <w:tcBorders>
              <w:bottom w:val="single" w:sz="4" w:space="0" w:color="auto"/>
            </w:tcBorders>
            <w:shd w:val="clear" w:color="auto" w:fill="auto"/>
          </w:tcPr>
          <w:p w14:paraId="08BF49E3"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2D82329A" w14:textId="77777777" w:rsidR="00BA5E24" w:rsidRPr="00AD5DBA" w:rsidRDefault="00BA5E24" w:rsidP="004958AA">
            <w:pPr>
              <w:pStyle w:val="Default"/>
              <w:spacing w:line="276" w:lineRule="auto"/>
              <w:rPr>
                <w:rFonts w:eastAsia="Times New Roman"/>
                <w:color w:val="auto"/>
              </w:rPr>
            </w:pPr>
            <w:r w:rsidRPr="00E63F51">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bl>
    <w:p w14:paraId="72EE3E2F" w14:textId="77777777" w:rsidR="00BA5E24" w:rsidRDefault="00BA5E24" w:rsidP="00BA5E24">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27A694CB" w14:textId="77777777" w:rsidTr="004958AA">
        <w:tc>
          <w:tcPr>
            <w:tcW w:w="2482" w:type="dxa"/>
            <w:shd w:val="clear" w:color="auto" w:fill="auto"/>
          </w:tcPr>
          <w:p w14:paraId="38D47867"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4A1BCD7A"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Roczna liczba użytkowników nowych lub zmodernizowanych placówek opieki nad dziećmi</w:t>
            </w:r>
          </w:p>
        </w:tc>
      </w:tr>
      <w:tr w:rsidR="00BA5E24" w:rsidRPr="00AD5DBA" w14:paraId="7C1AAA2A" w14:textId="77777777" w:rsidTr="004958AA">
        <w:tc>
          <w:tcPr>
            <w:tcW w:w="2482" w:type="dxa"/>
            <w:shd w:val="clear" w:color="auto" w:fill="auto"/>
          </w:tcPr>
          <w:p w14:paraId="3CA6F08F"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6B677C5B" w14:textId="77777777" w:rsidR="00BA5E24" w:rsidRPr="00AB2A3B" w:rsidRDefault="00BA5E24" w:rsidP="004958AA">
            <w:pPr>
              <w:spacing w:after="0" w:line="276" w:lineRule="auto"/>
              <w:rPr>
                <w:rFonts w:ascii="Arial" w:hAnsi="Arial" w:cs="Arial"/>
                <w:sz w:val="24"/>
                <w:szCs w:val="24"/>
              </w:rPr>
            </w:pPr>
            <w:r w:rsidRPr="00D3608C">
              <w:rPr>
                <w:rFonts w:ascii="Arial" w:hAnsi="Arial" w:cs="Arial"/>
                <w:sz w:val="24"/>
                <w:szCs w:val="24"/>
              </w:rPr>
              <w:t>RCR07</w:t>
            </w:r>
            <w:r>
              <w:rPr>
                <w:rFonts w:ascii="Arial" w:hAnsi="Arial" w:cs="Arial"/>
                <w:sz w:val="24"/>
                <w:szCs w:val="24"/>
              </w:rPr>
              <w:t>0</w:t>
            </w:r>
          </w:p>
        </w:tc>
      </w:tr>
      <w:tr w:rsidR="00BA5E24" w:rsidRPr="00AD5DBA" w14:paraId="41DBFBE2" w14:textId="77777777" w:rsidTr="004958AA">
        <w:tc>
          <w:tcPr>
            <w:tcW w:w="2482" w:type="dxa"/>
            <w:shd w:val="clear" w:color="auto" w:fill="auto"/>
          </w:tcPr>
          <w:p w14:paraId="25FEF7E2"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41785EDC" w14:textId="77777777" w:rsidR="00BA5E24" w:rsidRPr="00AD5DBA" w:rsidRDefault="00BA5E24" w:rsidP="004958AA">
            <w:pPr>
              <w:spacing w:after="0" w:line="276" w:lineRule="auto"/>
              <w:rPr>
                <w:rFonts w:ascii="Arial" w:hAnsi="Arial" w:cs="Arial"/>
                <w:sz w:val="24"/>
                <w:szCs w:val="24"/>
              </w:rPr>
            </w:pPr>
            <w:r w:rsidRPr="00D3608C">
              <w:rPr>
                <w:rFonts w:ascii="Arial" w:hAnsi="Arial" w:cs="Arial"/>
                <w:sz w:val="24"/>
                <w:szCs w:val="24"/>
              </w:rPr>
              <w:t>użytkownicy/rok</w:t>
            </w:r>
          </w:p>
        </w:tc>
      </w:tr>
      <w:tr w:rsidR="00BA5E24" w:rsidRPr="00AD5DBA" w14:paraId="0827A591" w14:textId="77777777" w:rsidTr="004958AA">
        <w:tc>
          <w:tcPr>
            <w:tcW w:w="2482" w:type="dxa"/>
            <w:shd w:val="clear" w:color="auto" w:fill="auto"/>
          </w:tcPr>
          <w:p w14:paraId="2F5ADE66"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4C12CBF7"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 xml:space="preserve">Rezultat </w:t>
            </w:r>
            <w:r w:rsidRPr="00402D1A">
              <w:rPr>
                <w:rFonts w:ascii="Arial" w:hAnsi="Arial" w:cs="Arial"/>
                <w:sz w:val="24"/>
                <w:szCs w:val="24"/>
              </w:rPr>
              <w:t>(</w:t>
            </w:r>
            <w:r>
              <w:rPr>
                <w:rFonts w:ascii="Arial" w:hAnsi="Arial" w:cs="Arial"/>
                <w:sz w:val="24"/>
                <w:szCs w:val="24"/>
              </w:rPr>
              <w:t>obowiązkowy</w:t>
            </w:r>
            <w:r w:rsidRPr="00402D1A">
              <w:rPr>
                <w:rFonts w:ascii="Arial" w:hAnsi="Arial" w:cs="Arial"/>
                <w:sz w:val="24"/>
                <w:szCs w:val="24"/>
              </w:rPr>
              <w:t>)</w:t>
            </w:r>
          </w:p>
        </w:tc>
      </w:tr>
      <w:tr w:rsidR="00BA5E24" w:rsidRPr="00AD5DBA" w14:paraId="6160F2DB" w14:textId="77777777" w:rsidTr="004958AA">
        <w:trPr>
          <w:trHeight w:val="416"/>
        </w:trPr>
        <w:tc>
          <w:tcPr>
            <w:tcW w:w="2482" w:type="dxa"/>
            <w:tcBorders>
              <w:bottom w:val="single" w:sz="4" w:space="0" w:color="auto"/>
            </w:tcBorders>
            <w:shd w:val="clear" w:color="auto" w:fill="auto"/>
          </w:tcPr>
          <w:p w14:paraId="74074F30"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5775E863" w14:textId="77777777" w:rsidR="00BA5E24" w:rsidRPr="00AD5DBA" w:rsidRDefault="00BA5E24" w:rsidP="004958AA">
            <w:pPr>
              <w:pStyle w:val="Default"/>
              <w:spacing w:line="276" w:lineRule="auto"/>
              <w:rPr>
                <w:rFonts w:eastAsia="Times New Roman"/>
                <w:color w:val="auto"/>
              </w:rPr>
            </w:pPr>
            <w:r w:rsidRPr="00E53115">
              <w:rPr>
                <w:rFonts w:eastAsia="Times New Roman"/>
                <w:color w:val="auto"/>
              </w:rPr>
              <w:t>Roczna liczba zarejestrowanych dzieci korzystających z placówki opieki nad dziećmi objętej wsparciem. W odniesieniu do osiągniętych wartości należy przeprowadzić oszacowanie ex post na podstawie liczby i wielkości grup dzieci korzystających z placówki przynajmniej raz w roku następującym po zakończeniu interwencji. Wartość bazowa wskaźnika odnosi się do liczby użytkowników placówki objętej wsparciem oszacowanej dla roku przed rozpoczęciem interwencji i wynosi zero w przyp</w:t>
            </w:r>
            <w:r>
              <w:rPr>
                <w:rFonts w:eastAsia="Times New Roman"/>
                <w:color w:val="auto"/>
              </w:rPr>
              <w:t>adku nowo budowanych placówek.</w:t>
            </w:r>
            <w:r w:rsidRPr="00E53115">
              <w:rPr>
                <w:rFonts w:eastAsia="Times New Roman"/>
                <w:color w:val="auto"/>
              </w:rPr>
              <w:t xml:space="preserve"> Wskaźnik nie obejmuje nauczycieli, rodziców, personelu pomocniczego ani innych osób, które równi</w:t>
            </w:r>
            <w:r>
              <w:rPr>
                <w:rFonts w:eastAsia="Times New Roman"/>
                <w:color w:val="auto"/>
              </w:rPr>
              <w:t xml:space="preserve">eż mogą korzystać z placówki. </w:t>
            </w:r>
            <w:r w:rsidRPr="00E53115">
              <w:rPr>
                <w:rFonts w:eastAsia="Times New Roman"/>
                <w:color w:val="auto"/>
              </w:rPr>
              <w:t>Placówki opieki nad dziećmi, takie jak żłobki i przedszkola, są przeznaczone dla dzieci od urodzenia do rozpoczęcia kształcenia na poziomie podstawowym. Wskaźnik obejmuje nowo budowane lub zmodernizowane placówki opieki nad dziećmi (np. w celu podniesienia standardów higieny i bezpieczeństwa), a modernizacja nie obejmuje termomodernizacji ani konserwacji i napraw</w:t>
            </w:r>
            <w:r>
              <w:rPr>
                <w:rFonts w:eastAsia="Times New Roman"/>
                <w:color w:val="auto"/>
              </w:rPr>
              <w:t>.</w:t>
            </w:r>
          </w:p>
        </w:tc>
      </w:tr>
    </w:tbl>
    <w:p w14:paraId="5F51B40B" w14:textId="77777777" w:rsidR="00BA5E24" w:rsidRDefault="00BA5E24" w:rsidP="00BA5E24">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1F7AF987" w14:textId="77777777" w:rsidTr="004958AA">
        <w:tc>
          <w:tcPr>
            <w:tcW w:w="2482" w:type="dxa"/>
            <w:shd w:val="clear" w:color="auto" w:fill="auto"/>
          </w:tcPr>
          <w:p w14:paraId="5C74E6D5"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0BC8553F"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Roczna liczba użytkowników nowych lub zmodernizowanych placówek oświatowych</w:t>
            </w:r>
          </w:p>
        </w:tc>
      </w:tr>
      <w:tr w:rsidR="00BA5E24" w:rsidRPr="00AD5DBA" w14:paraId="4E527E61" w14:textId="77777777" w:rsidTr="004958AA">
        <w:tc>
          <w:tcPr>
            <w:tcW w:w="2482" w:type="dxa"/>
            <w:shd w:val="clear" w:color="auto" w:fill="auto"/>
          </w:tcPr>
          <w:p w14:paraId="4BC366E4"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224F112C" w14:textId="77777777" w:rsidR="00BA5E24" w:rsidRPr="00AB2A3B" w:rsidRDefault="00BA5E24" w:rsidP="004958AA">
            <w:pPr>
              <w:spacing w:after="0" w:line="276" w:lineRule="auto"/>
              <w:rPr>
                <w:rFonts w:ascii="Arial" w:hAnsi="Arial" w:cs="Arial"/>
                <w:sz w:val="24"/>
                <w:szCs w:val="24"/>
              </w:rPr>
            </w:pPr>
            <w:r w:rsidRPr="00D3608C">
              <w:rPr>
                <w:rFonts w:ascii="Arial" w:hAnsi="Arial" w:cs="Arial"/>
                <w:sz w:val="24"/>
                <w:szCs w:val="24"/>
              </w:rPr>
              <w:t>RCR071</w:t>
            </w:r>
          </w:p>
        </w:tc>
      </w:tr>
      <w:tr w:rsidR="00BA5E24" w:rsidRPr="00AD5DBA" w14:paraId="21B485ED" w14:textId="77777777" w:rsidTr="004958AA">
        <w:tc>
          <w:tcPr>
            <w:tcW w:w="2482" w:type="dxa"/>
            <w:shd w:val="clear" w:color="auto" w:fill="auto"/>
          </w:tcPr>
          <w:p w14:paraId="4DC72E52"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6D48ECE2" w14:textId="77777777" w:rsidR="00BA5E24" w:rsidRPr="00AD5DBA" w:rsidRDefault="00BA5E24" w:rsidP="004958AA">
            <w:pPr>
              <w:spacing w:after="0" w:line="276" w:lineRule="auto"/>
              <w:rPr>
                <w:rFonts w:ascii="Arial" w:hAnsi="Arial" w:cs="Arial"/>
                <w:sz w:val="24"/>
                <w:szCs w:val="24"/>
              </w:rPr>
            </w:pPr>
            <w:r w:rsidRPr="00D3608C">
              <w:rPr>
                <w:rFonts w:ascii="Arial" w:hAnsi="Arial" w:cs="Arial"/>
                <w:sz w:val="24"/>
                <w:szCs w:val="24"/>
              </w:rPr>
              <w:t>użytkownicy/rok</w:t>
            </w:r>
          </w:p>
        </w:tc>
      </w:tr>
      <w:tr w:rsidR="00BA5E24" w:rsidRPr="00AD5DBA" w14:paraId="5ABC61DC" w14:textId="77777777" w:rsidTr="004958AA">
        <w:tc>
          <w:tcPr>
            <w:tcW w:w="2482" w:type="dxa"/>
            <w:shd w:val="clear" w:color="auto" w:fill="auto"/>
          </w:tcPr>
          <w:p w14:paraId="25829743"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1DF1A7BB"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 xml:space="preserve">Rezultat </w:t>
            </w:r>
            <w:r w:rsidRPr="00402D1A">
              <w:rPr>
                <w:rFonts w:ascii="Arial" w:hAnsi="Arial" w:cs="Arial"/>
                <w:sz w:val="24"/>
                <w:szCs w:val="24"/>
              </w:rPr>
              <w:t>(</w:t>
            </w:r>
            <w:r>
              <w:rPr>
                <w:rFonts w:ascii="Arial" w:hAnsi="Arial" w:cs="Arial"/>
                <w:sz w:val="24"/>
                <w:szCs w:val="24"/>
              </w:rPr>
              <w:t>obowiązkowy</w:t>
            </w:r>
            <w:r w:rsidRPr="00402D1A">
              <w:rPr>
                <w:rFonts w:ascii="Arial" w:hAnsi="Arial" w:cs="Arial"/>
                <w:sz w:val="24"/>
                <w:szCs w:val="24"/>
              </w:rPr>
              <w:t>)</w:t>
            </w:r>
          </w:p>
        </w:tc>
      </w:tr>
      <w:tr w:rsidR="00BA5E24" w:rsidRPr="00AD5DBA" w14:paraId="08B592C3" w14:textId="77777777" w:rsidTr="004958AA">
        <w:trPr>
          <w:trHeight w:val="416"/>
        </w:trPr>
        <w:tc>
          <w:tcPr>
            <w:tcW w:w="2482" w:type="dxa"/>
            <w:tcBorders>
              <w:bottom w:val="single" w:sz="4" w:space="0" w:color="auto"/>
            </w:tcBorders>
            <w:shd w:val="clear" w:color="auto" w:fill="auto"/>
          </w:tcPr>
          <w:p w14:paraId="08032638"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7BDDD808" w14:textId="77777777" w:rsidR="00BA5E24" w:rsidRPr="00AD5DBA" w:rsidRDefault="00BA5E24" w:rsidP="004958AA">
            <w:pPr>
              <w:pStyle w:val="Default"/>
              <w:spacing w:line="276" w:lineRule="auto"/>
              <w:rPr>
                <w:rFonts w:eastAsia="Times New Roman"/>
                <w:color w:val="auto"/>
              </w:rPr>
            </w:pPr>
            <w:r w:rsidRPr="00542A5E">
              <w:rPr>
                <w:rFonts w:eastAsia="Times New Roman"/>
                <w:color w:val="auto"/>
              </w:rPr>
              <w:t>Roczna liczba zarejestrowanych uczniów korzystających z placówki oświatowej objętej wsparciem. W odniesieniu do osiągniętych wartości należy przeprowadzić obliczenia ex post na podstawie liczby i wielkości grup uczniów korzystających z placówki przynajmniej raz w roku następującym po zakończeniu interwencji. Wartość bazowa wskaźnika odnosi się do liczby użytkowników placówki objętej wsparciem oszacowanej dla roku przed rozpoczęciem interwencji i wynosi zero w przypadku nowo budowanych placówek. Wskaźnik nie obejmuje nauczycieli, rodziców, personelu pomocniczego ani innych osób, które równi</w:t>
            </w:r>
            <w:r>
              <w:rPr>
                <w:rFonts w:eastAsia="Times New Roman"/>
                <w:color w:val="auto"/>
              </w:rPr>
              <w:t xml:space="preserve">eż mogą korzystać z placówki. </w:t>
            </w:r>
            <w:r w:rsidRPr="00542A5E">
              <w:rPr>
                <w:rFonts w:eastAsia="Times New Roman"/>
                <w:color w:val="auto"/>
              </w:rPr>
              <w:t>Wskaźnik obejmuje nowo budowane lub zmodernizowane placówki oświatowe, takie jak szkoły i uczelnie, a modernizacja nie obejmuje termomodernizacji ani konserwacji i napraw.</w:t>
            </w:r>
          </w:p>
        </w:tc>
      </w:tr>
    </w:tbl>
    <w:p w14:paraId="38CBED06" w14:textId="77777777" w:rsidR="00BA5E24" w:rsidRDefault="00BA5E24" w:rsidP="00BA5E24">
      <w:pPr>
        <w:spacing w:after="0" w:line="276" w:lineRule="auto"/>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02647A0C" w14:textId="77777777" w:rsidTr="004958AA">
        <w:tc>
          <w:tcPr>
            <w:tcW w:w="2482" w:type="dxa"/>
            <w:shd w:val="clear" w:color="auto" w:fill="auto"/>
          </w:tcPr>
          <w:p w14:paraId="0250E323"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sz w:val="24"/>
                <w:szCs w:val="24"/>
              </w:rPr>
              <w:t>Nazwa wskaźnika</w:t>
            </w:r>
          </w:p>
        </w:tc>
        <w:tc>
          <w:tcPr>
            <w:tcW w:w="7016" w:type="dxa"/>
            <w:shd w:val="clear" w:color="auto" w:fill="auto"/>
          </w:tcPr>
          <w:p w14:paraId="74267507"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 xml:space="preserve">Liczba osób, które skorzystały ze wsparcia w obiektach typu </w:t>
            </w:r>
            <w:proofErr w:type="spellStart"/>
            <w:r w:rsidRPr="00142777">
              <w:rPr>
                <w:rFonts w:ascii="Arial" w:hAnsi="Arial" w:cs="Arial"/>
                <w:b/>
                <w:sz w:val="24"/>
                <w:szCs w:val="24"/>
              </w:rPr>
              <w:t>Fablab</w:t>
            </w:r>
            <w:proofErr w:type="spellEnd"/>
          </w:p>
        </w:tc>
      </w:tr>
      <w:tr w:rsidR="00BA5E24" w:rsidRPr="00AD5DBA" w14:paraId="029F5056" w14:textId="77777777" w:rsidTr="004958AA">
        <w:tc>
          <w:tcPr>
            <w:tcW w:w="2482" w:type="dxa"/>
            <w:shd w:val="clear" w:color="auto" w:fill="auto"/>
          </w:tcPr>
          <w:p w14:paraId="63AAC326"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290D69C4" w14:textId="77777777" w:rsidR="00BA5E24" w:rsidRPr="00AB2A3B" w:rsidRDefault="00BA5E24" w:rsidP="004958AA">
            <w:pPr>
              <w:spacing w:after="0" w:line="276" w:lineRule="auto"/>
              <w:rPr>
                <w:rFonts w:ascii="Arial" w:hAnsi="Arial" w:cs="Arial"/>
                <w:sz w:val="24"/>
                <w:szCs w:val="24"/>
              </w:rPr>
            </w:pPr>
            <w:r w:rsidRPr="00313F88">
              <w:rPr>
                <w:rFonts w:ascii="Arial" w:hAnsi="Arial" w:cs="Arial"/>
                <w:sz w:val="24"/>
                <w:szCs w:val="24"/>
              </w:rPr>
              <w:t>PLTR005</w:t>
            </w:r>
          </w:p>
        </w:tc>
      </w:tr>
      <w:tr w:rsidR="00BA5E24" w:rsidRPr="00AD5DBA" w14:paraId="10466BB7" w14:textId="77777777" w:rsidTr="004958AA">
        <w:tc>
          <w:tcPr>
            <w:tcW w:w="2482" w:type="dxa"/>
            <w:shd w:val="clear" w:color="auto" w:fill="auto"/>
          </w:tcPr>
          <w:p w14:paraId="34D99556"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1A42D086"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osoby</w:t>
            </w:r>
          </w:p>
        </w:tc>
      </w:tr>
      <w:tr w:rsidR="00BA5E24" w:rsidRPr="00AD5DBA" w14:paraId="0231F975" w14:textId="77777777" w:rsidTr="004958AA">
        <w:tc>
          <w:tcPr>
            <w:tcW w:w="2482" w:type="dxa"/>
            <w:shd w:val="clear" w:color="auto" w:fill="auto"/>
          </w:tcPr>
          <w:p w14:paraId="789F0672"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07C741BF"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 xml:space="preserve">Rezultat </w:t>
            </w:r>
            <w:r w:rsidRPr="00402D1A">
              <w:rPr>
                <w:rFonts w:ascii="Arial" w:hAnsi="Arial" w:cs="Arial"/>
                <w:sz w:val="24"/>
                <w:szCs w:val="24"/>
              </w:rPr>
              <w:t>(</w:t>
            </w:r>
            <w:r>
              <w:rPr>
                <w:rFonts w:ascii="Arial" w:hAnsi="Arial" w:cs="Arial"/>
                <w:sz w:val="24"/>
                <w:szCs w:val="24"/>
              </w:rPr>
              <w:t>obowiązkowy</w:t>
            </w:r>
            <w:r w:rsidRPr="00402D1A">
              <w:rPr>
                <w:rFonts w:ascii="Arial" w:hAnsi="Arial" w:cs="Arial"/>
                <w:sz w:val="24"/>
                <w:szCs w:val="24"/>
              </w:rPr>
              <w:t>)</w:t>
            </w:r>
          </w:p>
        </w:tc>
      </w:tr>
      <w:tr w:rsidR="00BA5E24" w:rsidRPr="00AD5DBA" w14:paraId="19DAC3E0" w14:textId="77777777" w:rsidTr="004958AA">
        <w:tc>
          <w:tcPr>
            <w:tcW w:w="2482" w:type="dxa"/>
            <w:tcBorders>
              <w:bottom w:val="single" w:sz="4" w:space="0" w:color="auto"/>
            </w:tcBorders>
            <w:shd w:val="clear" w:color="auto" w:fill="auto"/>
          </w:tcPr>
          <w:p w14:paraId="523BB267"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5737FC66" w14:textId="77777777" w:rsidR="00BA5E24" w:rsidRPr="00AD5DBA" w:rsidRDefault="00BA5E24" w:rsidP="004958AA">
            <w:pPr>
              <w:pStyle w:val="Default"/>
              <w:spacing w:line="276" w:lineRule="auto"/>
              <w:rPr>
                <w:rFonts w:eastAsia="Times New Roman"/>
                <w:color w:val="auto"/>
              </w:rPr>
            </w:pPr>
            <w:r w:rsidRPr="00313F88">
              <w:rPr>
                <w:rFonts w:eastAsia="Times New Roman"/>
                <w:color w:val="auto"/>
              </w:rPr>
              <w:t xml:space="preserve">Liczba osób, które skorzystały z kreatywnych przestrzeni typu </w:t>
            </w:r>
            <w:proofErr w:type="spellStart"/>
            <w:r w:rsidRPr="00313F88">
              <w:rPr>
                <w:rFonts w:eastAsia="Times New Roman"/>
                <w:color w:val="auto"/>
              </w:rPr>
              <w:t>Fablab</w:t>
            </w:r>
            <w:proofErr w:type="spellEnd"/>
            <w:r w:rsidRPr="00313F88">
              <w:rPr>
                <w:rFonts w:eastAsia="Times New Roman"/>
                <w:color w:val="auto"/>
              </w:rPr>
              <w:t xml:space="preserve"> w obiekcie objętym wsparciem w ramach programu.</w:t>
            </w:r>
          </w:p>
        </w:tc>
      </w:tr>
    </w:tbl>
    <w:p w14:paraId="789934A6" w14:textId="77777777" w:rsidR="00BA5E24" w:rsidRDefault="00BA5E24" w:rsidP="00BA5E24">
      <w:pPr>
        <w:spacing w:after="0" w:line="276" w:lineRule="auto"/>
        <w:rPr>
          <w:rFonts w:ascii="Arial" w:hAnsi="Arial" w:cs="Arial"/>
          <w:b/>
          <w:sz w:val="24"/>
          <w:szCs w:val="24"/>
        </w:rPr>
      </w:pPr>
    </w:p>
    <w:p w14:paraId="2885C110" w14:textId="77777777" w:rsidR="00BA5E24" w:rsidRPr="00B3109B" w:rsidRDefault="00BA5E24" w:rsidP="00BA5E24">
      <w:pPr>
        <w:spacing w:after="0" w:line="276" w:lineRule="auto"/>
        <w:rPr>
          <w:rFonts w:ascii="Arial" w:hAnsi="Arial" w:cs="Arial"/>
          <w:b/>
          <w:sz w:val="24"/>
          <w:szCs w:val="24"/>
        </w:rPr>
      </w:pPr>
      <w:r w:rsidRPr="00B3109B">
        <w:rPr>
          <w:rFonts w:ascii="Arial" w:hAnsi="Arial" w:cs="Arial"/>
          <w:b/>
          <w:sz w:val="24"/>
          <w:szCs w:val="24"/>
        </w:rPr>
        <w:t>Wskaźniki informacyjne stosowane w ramach wszystkich celów szczegółowych</w:t>
      </w:r>
    </w:p>
    <w:p w14:paraId="2E4C46EC" w14:textId="77777777" w:rsidR="00BA5E24" w:rsidRDefault="00BA5E24" w:rsidP="00BA5E24">
      <w:pPr>
        <w:spacing w:after="0" w:line="276" w:lineRule="auto"/>
        <w:rPr>
          <w:rFonts w:ascii="Arial" w:hAnsi="Arial" w:cs="Arial"/>
          <w:sz w:val="24"/>
          <w:szCs w:val="24"/>
        </w:rPr>
      </w:pPr>
    </w:p>
    <w:p w14:paraId="3F49A9D8" w14:textId="77777777" w:rsidR="00BA5E24" w:rsidRPr="006B5993" w:rsidRDefault="00BA5E24" w:rsidP="00BA5E24">
      <w:pPr>
        <w:spacing w:after="0" w:line="276" w:lineRule="auto"/>
        <w:rPr>
          <w:rFonts w:ascii="Arial" w:hAnsi="Arial" w:cs="Arial"/>
          <w:sz w:val="24"/>
          <w:szCs w:val="24"/>
        </w:rPr>
      </w:pPr>
      <w:r w:rsidRPr="006B5993">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14:paraId="0805A2B5" w14:textId="77777777" w:rsidR="00BA5E24" w:rsidRPr="006B5993" w:rsidRDefault="00BA5E24" w:rsidP="00BA5E24">
      <w:pPr>
        <w:spacing w:after="0" w:line="276" w:lineRule="auto"/>
        <w:rPr>
          <w:rFonts w:ascii="Arial" w:hAnsi="Arial" w:cs="Arial"/>
          <w:sz w:val="24"/>
          <w:szCs w:val="24"/>
        </w:rPr>
      </w:pPr>
      <w:r w:rsidRPr="006B5993">
        <w:rPr>
          <w:rFonts w:ascii="Arial" w:hAnsi="Arial" w:cs="Arial"/>
          <w:sz w:val="24"/>
          <w:szCs w:val="24"/>
        </w:rPr>
        <w:t>Wartość docelową wskaźników informacyjnych w ramach projektów EFRR/FST określa się na poziomie „0”.</w:t>
      </w:r>
    </w:p>
    <w:p w14:paraId="5B3FA80F" w14:textId="77777777" w:rsidR="00BA5E24" w:rsidRPr="006B5993" w:rsidRDefault="00BA5E24" w:rsidP="00BA5E24">
      <w:pPr>
        <w:spacing w:after="0" w:line="276" w:lineRule="auto"/>
        <w:rPr>
          <w:rFonts w:ascii="Arial" w:hAnsi="Arial" w:cs="Arial"/>
          <w:sz w:val="24"/>
          <w:szCs w:val="24"/>
        </w:rPr>
      </w:pPr>
      <w:r w:rsidRPr="006B5993">
        <w:rPr>
          <w:rFonts w:ascii="Arial" w:hAnsi="Arial" w:cs="Arial"/>
          <w:sz w:val="24"/>
          <w:szCs w:val="24"/>
        </w:rPr>
        <w:t>W projektach EFS+ oraz w projektach FST, w których wsparcie udzielane jest bezpośrednio uczestnikom konieczne jest wybranie wszystkich poniżej wymienionych wskaźników. W tym przypadku wartość docelowa wskaźników informacyjnych może wynieść „0”.</w:t>
      </w:r>
    </w:p>
    <w:p w14:paraId="341F2B08" w14:textId="77777777" w:rsidR="00BA5E24" w:rsidRPr="000333ED" w:rsidRDefault="00BA5E24" w:rsidP="00BA5E24">
      <w:pPr>
        <w:spacing w:after="0" w:line="276" w:lineRule="auto"/>
        <w:rPr>
          <w:rFonts w:ascii="Arial" w:hAnsi="Arial" w:cs="Arial"/>
          <w:sz w:val="24"/>
          <w:szCs w:val="24"/>
        </w:rPr>
      </w:pPr>
      <w:r w:rsidRPr="006B5993">
        <w:rPr>
          <w:rFonts w:ascii="Arial" w:hAnsi="Arial" w:cs="Arial"/>
          <w:sz w:val="24"/>
          <w:szCs w:val="24"/>
        </w:rPr>
        <w:t>Poziom wykonania wskaźników informacyjnych w projekcie nie stanowi przedmiotu rozliczenia z Beneficjentem.</w:t>
      </w:r>
      <w:r w:rsidRPr="000333ED">
        <w:rPr>
          <w:rFonts w:ascii="Arial" w:hAnsi="Arial" w:cs="Arial"/>
          <w:sz w:val="24"/>
          <w:szCs w:val="24"/>
        </w:rPr>
        <w:t xml:space="preserve"> </w:t>
      </w:r>
    </w:p>
    <w:p w14:paraId="2AC294BE" w14:textId="77777777" w:rsidR="00BA5E24" w:rsidRDefault="00BA5E24" w:rsidP="00BA5E24">
      <w:pPr>
        <w:spacing w:after="0" w:line="276" w:lineRule="auto"/>
        <w:jc w:val="both"/>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5010A015" w14:textId="77777777" w:rsidTr="004958AA">
        <w:tc>
          <w:tcPr>
            <w:tcW w:w="2482" w:type="dxa"/>
            <w:shd w:val="clear" w:color="auto" w:fill="auto"/>
          </w:tcPr>
          <w:p w14:paraId="05D117C4"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lastRenderedPageBreak/>
              <w:t>Nazwa wskaźnika</w:t>
            </w:r>
          </w:p>
        </w:tc>
        <w:tc>
          <w:tcPr>
            <w:tcW w:w="7016" w:type="dxa"/>
            <w:shd w:val="clear" w:color="auto" w:fill="auto"/>
          </w:tcPr>
          <w:p w14:paraId="41896C68" w14:textId="77777777" w:rsidR="00BA5E24" w:rsidRPr="00142777" w:rsidRDefault="00BA5E24" w:rsidP="004958AA">
            <w:pPr>
              <w:spacing w:after="0" w:line="276" w:lineRule="auto"/>
              <w:rPr>
                <w:rFonts w:ascii="Arial" w:hAnsi="Arial" w:cs="Arial"/>
                <w:b/>
                <w:sz w:val="24"/>
                <w:szCs w:val="24"/>
              </w:rPr>
            </w:pPr>
            <w:r w:rsidRPr="00142777">
              <w:rPr>
                <w:rFonts w:ascii="Arial" w:hAnsi="Arial" w:cs="Arial"/>
                <w:b/>
                <w:sz w:val="24"/>
                <w:szCs w:val="24"/>
              </w:rPr>
              <w:t>Miejsca pracy utworzone we wspieranych jednostkach</w:t>
            </w:r>
          </w:p>
        </w:tc>
      </w:tr>
      <w:tr w:rsidR="00BA5E24" w:rsidRPr="00AD5DBA" w14:paraId="58B98E7A" w14:textId="77777777" w:rsidTr="004958AA">
        <w:tc>
          <w:tcPr>
            <w:tcW w:w="2482" w:type="dxa"/>
            <w:shd w:val="clear" w:color="auto" w:fill="auto"/>
          </w:tcPr>
          <w:p w14:paraId="28DA185A"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51E4FC8D" w14:textId="77777777" w:rsidR="00BA5E24" w:rsidRPr="00142777" w:rsidRDefault="00BA5E24" w:rsidP="004958AA">
            <w:pPr>
              <w:spacing w:after="0" w:line="276" w:lineRule="auto"/>
              <w:rPr>
                <w:rFonts w:ascii="Arial" w:hAnsi="Arial" w:cs="Arial"/>
                <w:sz w:val="24"/>
                <w:szCs w:val="24"/>
              </w:rPr>
            </w:pPr>
            <w:r w:rsidRPr="00142777">
              <w:rPr>
                <w:rFonts w:ascii="Arial" w:hAnsi="Arial" w:cs="Arial"/>
                <w:sz w:val="24"/>
                <w:szCs w:val="24"/>
              </w:rPr>
              <w:t>RCR001</w:t>
            </w:r>
          </w:p>
        </w:tc>
      </w:tr>
      <w:tr w:rsidR="00BA5E24" w:rsidRPr="00AD5DBA" w14:paraId="5C0462FC" w14:textId="77777777" w:rsidTr="004958AA">
        <w:tc>
          <w:tcPr>
            <w:tcW w:w="2482" w:type="dxa"/>
            <w:shd w:val="clear" w:color="auto" w:fill="auto"/>
          </w:tcPr>
          <w:p w14:paraId="619BD5AE"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32615B9D"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EPC</w:t>
            </w:r>
          </w:p>
        </w:tc>
      </w:tr>
      <w:tr w:rsidR="00BA5E24" w:rsidRPr="00AD5DBA" w14:paraId="1804881A" w14:textId="77777777" w:rsidTr="004958AA">
        <w:tc>
          <w:tcPr>
            <w:tcW w:w="2482" w:type="dxa"/>
            <w:shd w:val="clear" w:color="auto" w:fill="auto"/>
          </w:tcPr>
          <w:p w14:paraId="2F564C4B"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1CB99E8F" w14:textId="77777777" w:rsidR="00BA5E24" w:rsidRPr="00AD5DBA" w:rsidRDefault="00BA5E24" w:rsidP="004958AA">
            <w:pPr>
              <w:spacing w:after="0" w:line="276" w:lineRule="auto"/>
              <w:rPr>
                <w:rFonts w:ascii="Arial" w:hAnsi="Arial" w:cs="Arial"/>
                <w:sz w:val="24"/>
                <w:szCs w:val="24"/>
              </w:rPr>
            </w:pPr>
            <w:r>
              <w:rPr>
                <w:rFonts w:ascii="Arial" w:hAnsi="Arial" w:cs="Arial"/>
                <w:sz w:val="24"/>
                <w:szCs w:val="24"/>
              </w:rPr>
              <w:t>Rezultat (obowiązkowy)</w:t>
            </w:r>
          </w:p>
        </w:tc>
      </w:tr>
      <w:tr w:rsidR="00BA5E24" w:rsidRPr="00AD5DBA" w14:paraId="3096DA8E" w14:textId="77777777" w:rsidTr="004958AA">
        <w:tc>
          <w:tcPr>
            <w:tcW w:w="2482" w:type="dxa"/>
            <w:tcBorders>
              <w:bottom w:val="single" w:sz="4" w:space="0" w:color="auto"/>
            </w:tcBorders>
            <w:shd w:val="clear" w:color="auto" w:fill="auto"/>
          </w:tcPr>
          <w:p w14:paraId="00E6111C"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152B137A" w14:textId="77777777" w:rsidR="00BA5E24" w:rsidRPr="00AD5DBA" w:rsidRDefault="00BA5E24" w:rsidP="004958AA">
            <w:pPr>
              <w:pStyle w:val="Default"/>
              <w:spacing w:line="276" w:lineRule="auto"/>
              <w:rPr>
                <w:rFonts w:eastAsia="Times New Roman"/>
                <w:color w:val="auto"/>
              </w:rPr>
            </w:pPr>
            <w:r w:rsidRPr="000B2A1B">
              <w:t>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RCR102.</w:t>
            </w:r>
          </w:p>
        </w:tc>
      </w:tr>
    </w:tbl>
    <w:p w14:paraId="264B5783" w14:textId="77777777" w:rsidR="00BA5E24" w:rsidRDefault="00BA5E24" w:rsidP="00BA5E2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5E24" w:rsidRPr="00AD5DBA" w14:paraId="416917C8" w14:textId="77777777" w:rsidTr="004958AA">
        <w:tc>
          <w:tcPr>
            <w:tcW w:w="2482" w:type="dxa"/>
            <w:shd w:val="clear" w:color="auto" w:fill="auto"/>
          </w:tcPr>
          <w:p w14:paraId="3368F739" w14:textId="77777777" w:rsidR="00BA5E24" w:rsidRPr="00AD5DBA" w:rsidRDefault="00BA5E24" w:rsidP="004958A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5CE1117F" w14:textId="77777777" w:rsidR="00BA5E24" w:rsidRPr="00AD5DBA" w:rsidRDefault="00BA5E24" w:rsidP="004958AA">
            <w:pPr>
              <w:spacing w:after="0" w:line="276" w:lineRule="auto"/>
              <w:rPr>
                <w:rFonts w:ascii="Arial" w:hAnsi="Arial" w:cs="Arial"/>
                <w:b/>
                <w:sz w:val="24"/>
                <w:szCs w:val="24"/>
              </w:rPr>
            </w:pPr>
            <w:r w:rsidRPr="00142777">
              <w:rPr>
                <w:rFonts w:ascii="Arial" w:hAnsi="Arial" w:cs="Arial"/>
                <w:b/>
                <w:sz w:val="24"/>
                <w:szCs w:val="24"/>
              </w:rPr>
              <w:t>Liczba projektów, w których sfinansowano koszty racjonalnych usprawnień dla osób z niepełnosprawnościami (EFRR/FS/FST)</w:t>
            </w:r>
          </w:p>
        </w:tc>
      </w:tr>
      <w:tr w:rsidR="00BA5E24" w:rsidRPr="00AD5DBA" w14:paraId="3BA5DB54" w14:textId="77777777" w:rsidTr="004958AA">
        <w:tc>
          <w:tcPr>
            <w:tcW w:w="2482" w:type="dxa"/>
            <w:shd w:val="clear" w:color="auto" w:fill="auto"/>
          </w:tcPr>
          <w:p w14:paraId="77C21F55"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6D38EB40" w14:textId="77777777" w:rsidR="00BA5E24" w:rsidRPr="00AD5DBA" w:rsidRDefault="00BA5E24" w:rsidP="004958AA">
            <w:pPr>
              <w:spacing w:after="0" w:line="276" w:lineRule="auto"/>
              <w:rPr>
                <w:rFonts w:ascii="Arial" w:hAnsi="Arial" w:cs="Arial"/>
                <w:sz w:val="24"/>
                <w:szCs w:val="24"/>
              </w:rPr>
            </w:pPr>
            <w:r w:rsidRPr="007C445D">
              <w:rPr>
                <w:rFonts w:ascii="Arial" w:hAnsi="Arial" w:cs="Arial"/>
                <w:sz w:val="24"/>
                <w:szCs w:val="24"/>
              </w:rPr>
              <w:t>PLRO199</w:t>
            </w:r>
          </w:p>
        </w:tc>
      </w:tr>
      <w:tr w:rsidR="00BA5E24" w:rsidRPr="00AD5DBA" w14:paraId="7EEEAC5A" w14:textId="77777777" w:rsidTr="004958AA">
        <w:tc>
          <w:tcPr>
            <w:tcW w:w="2482" w:type="dxa"/>
            <w:shd w:val="clear" w:color="auto" w:fill="auto"/>
          </w:tcPr>
          <w:p w14:paraId="64DC00B4" w14:textId="77777777" w:rsidR="00BA5E24" w:rsidRPr="00AD5DBA" w:rsidRDefault="00BA5E24" w:rsidP="004958A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6713D567" w14:textId="77777777" w:rsidR="00BA5E24" w:rsidRPr="00AD5DBA" w:rsidRDefault="00BA5E24" w:rsidP="004958AA">
            <w:pPr>
              <w:spacing w:after="0" w:line="276" w:lineRule="auto"/>
              <w:rPr>
                <w:rFonts w:ascii="Arial" w:hAnsi="Arial" w:cs="Arial"/>
                <w:sz w:val="24"/>
                <w:szCs w:val="24"/>
              </w:rPr>
            </w:pPr>
            <w:r w:rsidRPr="00A42B71">
              <w:rPr>
                <w:rFonts w:ascii="Arial" w:hAnsi="Arial" w:cs="Arial"/>
                <w:sz w:val="24"/>
                <w:szCs w:val="24"/>
              </w:rPr>
              <w:t>szt.</w:t>
            </w:r>
          </w:p>
        </w:tc>
      </w:tr>
      <w:tr w:rsidR="00BA5E24" w:rsidRPr="00AD5DBA" w14:paraId="0E9EA450" w14:textId="77777777" w:rsidTr="004958AA">
        <w:tc>
          <w:tcPr>
            <w:tcW w:w="2482" w:type="dxa"/>
            <w:shd w:val="clear" w:color="auto" w:fill="auto"/>
          </w:tcPr>
          <w:p w14:paraId="2556F407" w14:textId="77777777" w:rsidR="00BA5E24" w:rsidRPr="00AD5DBA" w:rsidRDefault="00BA5E24" w:rsidP="004958A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13DC89C9" w14:textId="77777777" w:rsidR="00BA5E24" w:rsidRPr="00AD5DBA" w:rsidRDefault="00BA5E24" w:rsidP="004958AA">
            <w:pPr>
              <w:spacing w:after="0" w:line="276" w:lineRule="auto"/>
              <w:rPr>
                <w:rFonts w:ascii="Arial" w:hAnsi="Arial" w:cs="Arial"/>
                <w:sz w:val="24"/>
                <w:szCs w:val="24"/>
              </w:rPr>
            </w:pPr>
            <w:r w:rsidRPr="007C445D">
              <w:rPr>
                <w:rFonts w:ascii="Arial" w:hAnsi="Arial" w:cs="Arial"/>
                <w:sz w:val="24"/>
                <w:szCs w:val="24"/>
              </w:rPr>
              <w:t>Produkt (obowiązkowy)</w:t>
            </w:r>
          </w:p>
        </w:tc>
      </w:tr>
      <w:tr w:rsidR="00BA5E24" w:rsidRPr="00AD5DBA" w14:paraId="0B47FBC2" w14:textId="77777777" w:rsidTr="004958AA">
        <w:tc>
          <w:tcPr>
            <w:tcW w:w="2482" w:type="dxa"/>
            <w:tcBorders>
              <w:bottom w:val="single" w:sz="4" w:space="0" w:color="auto"/>
            </w:tcBorders>
            <w:shd w:val="clear" w:color="auto" w:fill="auto"/>
          </w:tcPr>
          <w:p w14:paraId="77123EB1" w14:textId="77777777" w:rsidR="00BA5E24" w:rsidRPr="00AD5DBA" w:rsidRDefault="00BA5E24" w:rsidP="004958A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11FBFDE5" w14:textId="77777777" w:rsidR="00BA5E24" w:rsidRPr="00AD5DBA" w:rsidRDefault="00BA5E24" w:rsidP="004958AA">
            <w:pPr>
              <w:pStyle w:val="Default"/>
              <w:spacing w:line="276" w:lineRule="auto"/>
              <w:rPr>
                <w:rFonts w:eastAsia="Times New Roman"/>
                <w:color w:val="auto"/>
              </w:rPr>
            </w:pPr>
            <w:r w:rsidRPr="00EB15AE">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w:t>
            </w:r>
            <w:r w:rsidRPr="00EB15AE">
              <w:lastRenderedPageBreak/>
              <w:t>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bl>
    <w:p w14:paraId="76BEFBD4" w14:textId="12E2DD5E" w:rsidR="00A65484" w:rsidRPr="00BA5E24" w:rsidRDefault="00BA5E24" w:rsidP="00BA5E24">
      <w:pPr>
        <w:rPr>
          <w:rFonts w:ascii="Arial" w:hAnsi="Arial" w:cs="Arial"/>
          <w:sz w:val="20"/>
          <w:szCs w:val="20"/>
        </w:rPr>
      </w:pPr>
      <w:r w:rsidRPr="00374702">
        <w:rPr>
          <w:rFonts w:ascii="Arial" w:hAnsi="Arial" w:cs="Arial"/>
          <w:sz w:val="20"/>
          <w:szCs w:val="20"/>
        </w:rPr>
        <w:lastRenderedPageBreak/>
        <w:t xml:space="preserve">Definicje zostały opracowane na podstawie: Listy Wskaźników Kluczowych EFRR (obowiązkowych) obowiązującej od </w:t>
      </w:r>
      <w:r w:rsidRPr="00BA5E24">
        <w:rPr>
          <w:rFonts w:ascii="Arial" w:hAnsi="Arial" w:cs="Arial"/>
          <w:sz w:val="20"/>
          <w:szCs w:val="20"/>
        </w:rPr>
        <w:t xml:space="preserve">dnia </w:t>
      </w:r>
      <w:r w:rsidR="00BB18D0">
        <w:rPr>
          <w:rFonts w:ascii="Arial" w:hAnsi="Arial" w:cs="Arial"/>
          <w:sz w:val="20"/>
          <w:szCs w:val="20"/>
        </w:rPr>
        <w:t>19</w:t>
      </w:r>
      <w:r w:rsidRPr="00BA5E24">
        <w:rPr>
          <w:rFonts w:ascii="Arial" w:hAnsi="Arial" w:cs="Arial"/>
          <w:sz w:val="20"/>
          <w:szCs w:val="20"/>
        </w:rPr>
        <w:t>.0</w:t>
      </w:r>
      <w:r w:rsidR="00BB18D0">
        <w:rPr>
          <w:rFonts w:ascii="Arial" w:hAnsi="Arial" w:cs="Arial"/>
          <w:sz w:val="20"/>
          <w:szCs w:val="20"/>
        </w:rPr>
        <w:t>3</w:t>
      </w:r>
      <w:r w:rsidRPr="00BA5E24">
        <w:rPr>
          <w:rFonts w:ascii="Arial" w:hAnsi="Arial" w:cs="Arial"/>
          <w:sz w:val="20"/>
          <w:szCs w:val="20"/>
        </w:rPr>
        <w:t>.202</w:t>
      </w:r>
      <w:r w:rsidR="00BB18D0">
        <w:rPr>
          <w:rFonts w:ascii="Arial" w:hAnsi="Arial" w:cs="Arial"/>
          <w:sz w:val="20"/>
          <w:szCs w:val="20"/>
        </w:rPr>
        <w:t>5</w:t>
      </w:r>
      <w:r w:rsidRPr="00BA5E24">
        <w:rPr>
          <w:rFonts w:ascii="Arial" w:hAnsi="Arial" w:cs="Arial"/>
          <w:sz w:val="20"/>
          <w:szCs w:val="20"/>
        </w:rPr>
        <w:t xml:space="preserve"> r.</w:t>
      </w:r>
    </w:p>
    <w:sectPr w:rsidR="00A65484" w:rsidRPr="00BA5E24" w:rsidSect="00BA67FE">
      <w:headerReference w:type="default" r:id="rId11"/>
      <w:footerReference w:type="default" r:id="rId12"/>
      <w:pgSz w:w="11906" w:h="16838"/>
      <w:pgMar w:top="1417" w:right="1417" w:bottom="28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11D25" w14:textId="77777777" w:rsidR="005E70C1" w:rsidRDefault="005E70C1" w:rsidP="001C7BAB">
      <w:pPr>
        <w:spacing w:after="0" w:line="240" w:lineRule="auto"/>
      </w:pPr>
      <w:r>
        <w:separator/>
      </w:r>
    </w:p>
  </w:endnote>
  <w:endnote w:type="continuationSeparator" w:id="0">
    <w:p w14:paraId="72DEC747" w14:textId="77777777" w:rsidR="005E70C1" w:rsidRDefault="005E70C1" w:rsidP="001C7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557066"/>
      <w:docPartObj>
        <w:docPartGallery w:val="Page Numbers (Bottom of Page)"/>
        <w:docPartUnique/>
      </w:docPartObj>
    </w:sdtPr>
    <w:sdtContent>
      <w:sdt>
        <w:sdtPr>
          <w:id w:val="1728636285"/>
          <w:docPartObj>
            <w:docPartGallery w:val="Page Numbers (Top of Page)"/>
            <w:docPartUnique/>
          </w:docPartObj>
        </w:sdtPr>
        <w:sdtContent>
          <w:p w14:paraId="250F2622" w14:textId="0D102CEC" w:rsidR="00D3173A" w:rsidRDefault="00D3173A">
            <w:pPr>
              <w:pStyle w:val="Stopka"/>
              <w:jc w:val="center"/>
            </w:pPr>
            <w:r w:rsidRPr="00D3173A">
              <w:rPr>
                <w:rFonts w:ascii="Arial" w:hAnsi="Arial" w:cs="Arial"/>
              </w:rPr>
              <w:t xml:space="preserve">Strona </w:t>
            </w:r>
            <w:r w:rsidRPr="00D3173A">
              <w:rPr>
                <w:rFonts w:ascii="Arial" w:hAnsi="Arial" w:cs="Arial"/>
                <w:b/>
                <w:bCs/>
              </w:rPr>
              <w:fldChar w:fldCharType="begin"/>
            </w:r>
            <w:r w:rsidRPr="00D3173A">
              <w:rPr>
                <w:rFonts w:ascii="Arial" w:hAnsi="Arial" w:cs="Arial"/>
                <w:b/>
                <w:bCs/>
              </w:rPr>
              <w:instrText>PAGE</w:instrText>
            </w:r>
            <w:r w:rsidRPr="00D3173A">
              <w:rPr>
                <w:rFonts w:ascii="Arial" w:hAnsi="Arial" w:cs="Arial"/>
                <w:b/>
                <w:bCs/>
              </w:rPr>
              <w:fldChar w:fldCharType="separate"/>
            </w:r>
            <w:r w:rsidRPr="00D3173A">
              <w:rPr>
                <w:rFonts w:ascii="Arial" w:hAnsi="Arial" w:cs="Arial"/>
                <w:b/>
                <w:bCs/>
              </w:rPr>
              <w:t>2</w:t>
            </w:r>
            <w:r w:rsidRPr="00D3173A">
              <w:rPr>
                <w:rFonts w:ascii="Arial" w:hAnsi="Arial" w:cs="Arial"/>
                <w:b/>
                <w:bCs/>
              </w:rPr>
              <w:fldChar w:fldCharType="end"/>
            </w:r>
            <w:r w:rsidRPr="00D3173A">
              <w:rPr>
                <w:rFonts w:ascii="Arial" w:hAnsi="Arial" w:cs="Arial"/>
              </w:rPr>
              <w:t xml:space="preserve"> z </w:t>
            </w:r>
            <w:r w:rsidRPr="00D3173A">
              <w:rPr>
                <w:rFonts w:ascii="Arial" w:hAnsi="Arial" w:cs="Arial"/>
                <w:b/>
                <w:bCs/>
              </w:rPr>
              <w:fldChar w:fldCharType="begin"/>
            </w:r>
            <w:r w:rsidRPr="00D3173A">
              <w:rPr>
                <w:rFonts w:ascii="Arial" w:hAnsi="Arial" w:cs="Arial"/>
                <w:b/>
                <w:bCs/>
              </w:rPr>
              <w:instrText>NUMPAGES</w:instrText>
            </w:r>
            <w:r w:rsidRPr="00D3173A">
              <w:rPr>
                <w:rFonts w:ascii="Arial" w:hAnsi="Arial" w:cs="Arial"/>
                <w:b/>
                <w:bCs/>
              </w:rPr>
              <w:fldChar w:fldCharType="separate"/>
            </w:r>
            <w:r w:rsidRPr="00D3173A">
              <w:rPr>
                <w:rFonts w:ascii="Arial" w:hAnsi="Arial" w:cs="Arial"/>
                <w:b/>
                <w:bCs/>
              </w:rPr>
              <w:t>2</w:t>
            </w:r>
            <w:r w:rsidRPr="00D3173A">
              <w:rPr>
                <w:rFonts w:ascii="Arial" w:hAnsi="Arial" w:cs="Arial"/>
                <w:b/>
                <w:bCs/>
              </w:rPr>
              <w:fldChar w:fldCharType="end"/>
            </w:r>
          </w:p>
        </w:sdtContent>
      </w:sdt>
    </w:sdtContent>
  </w:sdt>
  <w:p w14:paraId="603C570C" w14:textId="77777777" w:rsidR="00D3173A" w:rsidRDefault="00D317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5F964" w14:textId="77777777" w:rsidR="005E70C1" w:rsidRDefault="005E70C1" w:rsidP="001C7BAB">
      <w:pPr>
        <w:spacing w:after="0" w:line="240" w:lineRule="auto"/>
      </w:pPr>
      <w:r>
        <w:separator/>
      </w:r>
    </w:p>
  </w:footnote>
  <w:footnote w:type="continuationSeparator" w:id="0">
    <w:p w14:paraId="4D694027" w14:textId="77777777" w:rsidR="005E70C1" w:rsidRDefault="005E70C1" w:rsidP="001C7BAB">
      <w:pPr>
        <w:spacing w:after="0" w:line="240" w:lineRule="auto"/>
      </w:pPr>
      <w:r>
        <w:continuationSeparator/>
      </w:r>
    </w:p>
  </w:footnote>
  <w:footnote w:id="1">
    <w:p w14:paraId="71102A94" w14:textId="77777777" w:rsidR="00BA5E24" w:rsidRDefault="00BA5E24" w:rsidP="00BA5E24">
      <w:pPr>
        <w:pStyle w:val="Tekstprzypisudolnego"/>
      </w:pPr>
      <w:r w:rsidRPr="007A5588">
        <w:rPr>
          <w:rStyle w:val="Odwoanieprzypisudolnego"/>
        </w:rPr>
        <w:footnoteRef/>
      </w:r>
      <w:r w:rsidRPr="007A5588">
        <w:t xml:space="preserve"> </w:t>
      </w:r>
      <w:r w:rsidRPr="007A5588">
        <w:rPr>
          <w:rFonts w:ascii="Arial" w:hAnsi="Arial" w:cs="Arial"/>
          <w:iCs/>
          <w:sz w:val="16"/>
          <w:szCs w:val="16"/>
        </w:rPr>
        <w:t>Liczba wkładów w strategie oznacza liczbę projektów realizowanych w ramach strategii</w:t>
      </w:r>
      <w:r w:rsidRPr="007A5588">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61E4C" w14:textId="4C096497" w:rsidR="001C7BAB" w:rsidRDefault="00CA2681" w:rsidP="001C7BAB">
    <w:pPr>
      <w:pStyle w:val="Nagwek"/>
    </w:pPr>
    <w:r>
      <w:rPr>
        <w:noProof/>
        <w:lang w:eastAsia="pl-PL"/>
      </w:rPr>
      <w:drawing>
        <wp:inline distT="0" distB="0" distL="0" distR="0" wp14:anchorId="1967BB76" wp14:editId="08AC10B3">
          <wp:extent cx="5760720" cy="493395"/>
          <wp:effectExtent l="0" t="0" r="0" b="190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a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r w:rsidR="001C7BAB">
      <w:rPr>
        <w:rFonts w:ascii="Calibri" w:hAnsi="Calibri" w:cs="Calibri"/>
        <w:color w:val="000000"/>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9B2"/>
    <w:multiLevelType w:val="hybridMultilevel"/>
    <w:tmpl w:val="186A2064"/>
    <w:lvl w:ilvl="0" w:tplc="668215D4">
      <w:start w:val="1"/>
      <w:numFmt w:val="decimal"/>
      <w:lvlText w:val="%1."/>
      <w:lvlJc w:val="left"/>
      <w:pPr>
        <w:ind w:left="720" w:hanging="360"/>
      </w:pPr>
      <w:rPr>
        <w:rFonts w:ascii="Arial" w:hAnsi="Arial" w:cs="Arial" w:hint="default"/>
        <w:b w:val="0"/>
      </w:rPr>
    </w:lvl>
    <w:lvl w:ilvl="1" w:tplc="8E8AEFF8">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05314"/>
    <w:multiLevelType w:val="hybridMultilevel"/>
    <w:tmpl w:val="FB8E012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69665F"/>
    <w:multiLevelType w:val="hybridMultilevel"/>
    <w:tmpl w:val="4CAE227A"/>
    <w:lvl w:ilvl="0" w:tplc="072A28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98785F"/>
    <w:multiLevelType w:val="hybridMultilevel"/>
    <w:tmpl w:val="55AAC370"/>
    <w:lvl w:ilvl="0" w:tplc="9260F3A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12192E"/>
    <w:multiLevelType w:val="hybridMultilevel"/>
    <w:tmpl w:val="D32268E8"/>
    <w:lvl w:ilvl="0" w:tplc="E716BBFC">
      <w:start w:val="1"/>
      <w:numFmt w:val="decimal"/>
      <w:lvlText w:val="%1)"/>
      <w:lvlJc w:val="left"/>
      <w:pPr>
        <w:ind w:left="720" w:hanging="360"/>
      </w:pPr>
      <w:rPr>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E16CC"/>
    <w:multiLevelType w:val="hybridMultilevel"/>
    <w:tmpl w:val="ACA24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1004EE"/>
    <w:multiLevelType w:val="hybridMultilevel"/>
    <w:tmpl w:val="C4463790"/>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E8497F"/>
    <w:multiLevelType w:val="hybridMultilevel"/>
    <w:tmpl w:val="B14679C6"/>
    <w:lvl w:ilvl="0" w:tplc="499073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7217E5"/>
    <w:multiLevelType w:val="hybridMultilevel"/>
    <w:tmpl w:val="D32268E8"/>
    <w:lvl w:ilvl="0" w:tplc="E716BBFC">
      <w:start w:val="1"/>
      <w:numFmt w:val="decimal"/>
      <w:lvlText w:val="%1)"/>
      <w:lvlJc w:val="left"/>
      <w:pPr>
        <w:ind w:left="720" w:hanging="360"/>
      </w:pPr>
      <w:rPr>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5E5A2F"/>
    <w:multiLevelType w:val="hybridMultilevel"/>
    <w:tmpl w:val="D32268E8"/>
    <w:lvl w:ilvl="0" w:tplc="E716BBFC">
      <w:start w:val="1"/>
      <w:numFmt w:val="decimal"/>
      <w:lvlText w:val="%1)"/>
      <w:lvlJc w:val="left"/>
      <w:pPr>
        <w:ind w:left="720" w:hanging="360"/>
      </w:pPr>
      <w:rPr>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932F03"/>
    <w:multiLevelType w:val="hybridMultilevel"/>
    <w:tmpl w:val="21F6352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161049"/>
    <w:multiLevelType w:val="hybridMultilevel"/>
    <w:tmpl w:val="21F6352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2C6D1A"/>
    <w:multiLevelType w:val="hybridMultilevel"/>
    <w:tmpl w:val="C8D40E80"/>
    <w:lvl w:ilvl="0" w:tplc="6DF0F6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CFB1D15"/>
    <w:multiLevelType w:val="hybridMultilevel"/>
    <w:tmpl w:val="2C6219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CF76BB"/>
    <w:multiLevelType w:val="hybridMultilevel"/>
    <w:tmpl w:val="51B63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CE4111"/>
    <w:multiLevelType w:val="hybridMultilevel"/>
    <w:tmpl w:val="8162FCF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3647EB"/>
    <w:multiLevelType w:val="hybridMultilevel"/>
    <w:tmpl w:val="9D7E751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494FC6"/>
    <w:multiLevelType w:val="hybridMultilevel"/>
    <w:tmpl w:val="D32268E8"/>
    <w:lvl w:ilvl="0" w:tplc="E716BBFC">
      <w:start w:val="1"/>
      <w:numFmt w:val="decimal"/>
      <w:lvlText w:val="%1)"/>
      <w:lvlJc w:val="left"/>
      <w:pPr>
        <w:ind w:left="720" w:hanging="360"/>
      </w:pPr>
      <w:rPr>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990741"/>
    <w:multiLevelType w:val="hybridMultilevel"/>
    <w:tmpl w:val="D32268E8"/>
    <w:lvl w:ilvl="0" w:tplc="E716BBFC">
      <w:start w:val="1"/>
      <w:numFmt w:val="decimal"/>
      <w:lvlText w:val="%1)"/>
      <w:lvlJc w:val="left"/>
      <w:pPr>
        <w:ind w:left="720" w:hanging="360"/>
      </w:pPr>
      <w:rPr>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FE1A64"/>
    <w:multiLevelType w:val="hybridMultilevel"/>
    <w:tmpl w:val="59904F26"/>
    <w:lvl w:ilvl="0" w:tplc="F028BA10">
      <w:start w:val="1"/>
      <w:numFmt w:val="upperRoman"/>
      <w:lvlText w:val="%1."/>
      <w:lvlJc w:val="right"/>
      <w:pPr>
        <w:ind w:left="720" w:hanging="360"/>
      </w:pPr>
      <w:rPr>
        <w:color w:val="1F4E79" w:themeColor="accent1" w:themeShade="8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9F33EB"/>
    <w:multiLevelType w:val="hybridMultilevel"/>
    <w:tmpl w:val="F5A089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C70785"/>
    <w:multiLevelType w:val="hybridMultilevel"/>
    <w:tmpl w:val="D32268E8"/>
    <w:lvl w:ilvl="0" w:tplc="E716BBFC">
      <w:start w:val="1"/>
      <w:numFmt w:val="decimal"/>
      <w:lvlText w:val="%1)"/>
      <w:lvlJc w:val="left"/>
      <w:pPr>
        <w:ind w:left="720" w:hanging="360"/>
      </w:pPr>
      <w:rPr>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75250F9"/>
    <w:multiLevelType w:val="hybridMultilevel"/>
    <w:tmpl w:val="D32268E8"/>
    <w:lvl w:ilvl="0" w:tplc="E716BBFC">
      <w:start w:val="1"/>
      <w:numFmt w:val="decimal"/>
      <w:lvlText w:val="%1)"/>
      <w:lvlJc w:val="left"/>
      <w:pPr>
        <w:ind w:left="720" w:hanging="360"/>
      </w:pPr>
      <w:rPr>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7A25BF"/>
    <w:multiLevelType w:val="hybridMultilevel"/>
    <w:tmpl w:val="D32268E8"/>
    <w:lvl w:ilvl="0" w:tplc="E716BBFC">
      <w:start w:val="1"/>
      <w:numFmt w:val="decimal"/>
      <w:lvlText w:val="%1)"/>
      <w:lvlJc w:val="left"/>
      <w:pPr>
        <w:ind w:left="720" w:hanging="360"/>
      </w:pPr>
      <w:rPr>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E30580"/>
    <w:multiLevelType w:val="multilevel"/>
    <w:tmpl w:val="68248FA4"/>
    <w:lvl w:ilvl="0">
      <w:start w:val="1"/>
      <w:numFmt w:val="decimal"/>
      <w:lvlText w:val="%1."/>
      <w:lvlJc w:val="left"/>
      <w:pPr>
        <w:ind w:left="720" w:hanging="360"/>
      </w:pPr>
      <w:rPr>
        <w:rFonts w:ascii="Arial" w:hAnsi="Arial" w:cs="Arial" w:hint="default"/>
        <w:b w:val="0"/>
        <w:color w:val="auto"/>
        <w:sz w:val="24"/>
        <w:szCs w:val="24"/>
      </w:rPr>
    </w:lvl>
    <w:lvl w:ilvl="1">
      <w:start w:val="1"/>
      <w:numFmt w:val="bullet"/>
      <w:lvlText w:val="-"/>
      <w:lvlJc w:val="left"/>
      <w:pPr>
        <w:ind w:left="1440"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rPr>
        <w:rFonts w:ascii="Arial" w:eastAsia="Calibri" w:hAnsi="Arial" w:cs="Arial"/>
      </w:rPr>
    </w:lvl>
    <w:lvl w:ilvl="4">
      <w:start w:val="1"/>
      <w:numFmt w:val="lowerLetter"/>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83680063">
    <w:abstractNumId w:val="5"/>
  </w:num>
  <w:num w:numId="2" w16cid:durableId="1845048354">
    <w:abstractNumId w:val="20"/>
  </w:num>
  <w:num w:numId="3" w16cid:durableId="621347673">
    <w:abstractNumId w:val="6"/>
  </w:num>
  <w:num w:numId="4" w16cid:durableId="1266157808">
    <w:abstractNumId w:val="13"/>
  </w:num>
  <w:num w:numId="5" w16cid:durableId="119997478">
    <w:abstractNumId w:val="14"/>
  </w:num>
  <w:num w:numId="6" w16cid:durableId="2035957164">
    <w:abstractNumId w:val="3"/>
  </w:num>
  <w:num w:numId="7" w16cid:durableId="507714082">
    <w:abstractNumId w:val="16"/>
  </w:num>
  <w:num w:numId="8" w16cid:durableId="1613783045">
    <w:abstractNumId w:val="1"/>
  </w:num>
  <w:num w:numId="9" w16cid:durableId="850224214">
    <w:abstractNumId w:val="17"/>
  </w:num>
  <w:num w:numId="10" w16cid:durableId="1437023031">
    <w:abstractNumId w:val="0"/>
  </w:num>
  <w:num w:numId="11" w16cid:durableId="1875576170">
    <w:abstractNumId w:val="2"/>
  </w:num>
  <w:num w:numId="12" w16cid:durableId="205145199">
    <w:abstractNumId w:val="19"/>
  </w:num>
  <w:num w:numId="13" w16cid:durableId="350839110">
    <w:abstractNumId w:val="7"/>
  </w:num>
  <w:num w:numId="14" w16cid:durableId="1511482301">
    <w:abstractNumId w:val="22"/>
  </w:num>
  <w:num w:numId="15" w16cid:durableId="1610046962">
    <w:abstractNumId w:val="8"/>
  </w:num>
  <w:num w:numId="16" w16cid:durableId="1176193509">
    <w:abstractNumId w:val="9"/>
  </w:num>
  <w:num w:numId="17" w16cid:durableId="824934072">
    <w:abstractNumId w:val="10"/>
  </w:num>
  <w:num w:numId="18" w16cid:durableId="140998888">
    <w:abstractNumId w:val="4"/>
  </w:num>
  <w:num w:numId="19" w16cid:durableId="1605073820">
    <w:abstractNumId w:val="11"/>
  </w:num>
  <w:num w:numId="20" w16cid:durableId="1417828591">
    <w:abstractNumId w:val="23"/>
  </w:num>
  <w:num w:numId="21" w16cid:durableId="1750735662">
    <w:abstractNumId w:val="21"/>
  </w:num>
  <w:num w:numId="22" w16cid:durableId="945693405">
    <w:abstractNumId w:val="24"/>
  </w:num>
  <w:num w:numId="23" w16cid:durableId="2018119145">
    <w:abstractNumId w:val="15"/>
  </w:num>
  <w:num w:numId="24" w16cid:durableId="2135362399">
    <w:abstractNumId w:val="12"/>
  </w:num>
  <w:num w:numId="25" w16cid:durableId="13796677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1B0"/>
    <w:rsid w:val="00006874"/>
    <w:rsid w:val="0000708A"/>
    <w:rsid w:val="00056492"/>
    <w:rsid w:val="00085EE4"/>
    <w:rsid w:val="000B2750"/>
    <w:rsid w:val="00116D72"/>
    <w:rsid w:val="001C7BAB"/>
    <w:rsid w:val="00216726"/>
    <w:rsid w:val="002F4DEE"/>
    <w:rsid w:val="0037403A"/>
    <w:rsid w:val="00380127"/>
    <w:rsid w:val="003830C3"/>
    <w:rsid w:val="00385CF4"/>
    <w:rsid w:val="00391DC6"/>
    <w:rsid w:val="003D244F"/>
    <w:rsid w:val="003F3613"/>
    <w:rsid w:val="00407241"/>
    <w:rsid w:val="00414222"/>
    <w:rsid w:val="004571B0"/>
    <w:rsid w:val="00462A26"/>
    <w:rsid w:val="00493151"/>
    <w:rsid w:val="004B4DC2"/>
    <w:rsid w:val="004B63B1"/>
    <w:rsid w:val="004C3F1C"/>
    <w:rsid w:val="004C506A"/>
    <w:rsid w:val="004D3E4B"/>
    <w:rsid w:val="0053541D"/>
    <w:rsid w:val="00542041"/>
    <w:rsid w:val="00563055"/>
    <w:rsid w:val="005815BA"/>
    <w:rsid w:val="00594A46"/>
    <w:rsid w:val="005C6A4D"/>
    <w:rsid w:val="005E70C1"/>
    <w:rsid w:val="005F505E"/>
    <w:rsid w:val="00623F94"/>
    <w:rsid w:val="00646BCF"/>
    <w:rsid w:val="00656FA1"/>
    <w:rsid w:val="00672465"/>
    <w:rsid w:val="0068634D"/>
    <w:rsid w:val="00695DB8"/>
    <w:rsid w:val="006C70F1"/>
    <w:rsid w:val="006F056E"/>
    <w:rsid w:val="006F6528"/>
    <w:rsid w:val="00707D69"/>
    <w:rsid w:val="00710E0E"/>
    <w:rsid w:val="00716A06"/>
    <w:rsid w:val="00764E58"/>
    <w:rsid w:val="0079752F"/>
    <w:rsid w:val="007B417E"/>
    <w:rsid w:val="007C5D75"/>
    <w:rsid w:val="007D1F55"/>
    <w:rsid w:val="007D3C01"/>
    <w:rsid w:val="00816C7D"/>
    <w:rsid w:val="00830E0D"/>
    <w:rsid w:val="008427C9"/>
    <w:rsid w:val="0084585D"/>
    <w:rsid w:val="00847928"/>
    <w:rsid w:val="008657F9"/>
    <w:rsid w:val="0089376F"/>
    <w:rsid w:val="008A6C29"/>
    <w:rsid w:val="008C2BBA"/>
    <w:rsid w:val="008E2F68"/>
    <w:rsid w:val="009006D2"/>
    <w:rsid w:val="00924CF9"/>
    <w:rsid w:val="00971741"/>
    <w:rsid w:val="00980E19"/>
    <w:rsid w:val="009816CF"/>
    <w:rsid w:val="00983214"/>
    <w:rsid w:val="00985448"/>
    <w:rsid w:val="009F1CD7"/>
    <w:rsid w:val="00A00ECF"/>
    <w:rsid w:val="00A03401"/>
    <w:rsid w:val="00A11588"/>
    <w:rsid w:val="00A37367"/>
    <w:rsid w:val="00A5134D"/>
    <w:rsid w:val="00A65484"/>
    <w:rsid w:val="00A70863"/>
    <w:rsid w:val="00AC3EBC"/>
    <w:rsid w:val="00B30A4E"/>
    <w:rsid w:val="00B573CC"/>
    <w:rsid w:val="00BA5E24"/>
    <w:rsid w:val="00BA67FE"/>
    <w:rsid w:val="00BB18D0"/>
    <w:rsid w:val="00BE0D39"/>
    <w:rsid w:val="00C5084E"/>
    <w:rsid w:val="00C746D5"/>
    <w:rsid w:val="00C80978"/>
    <w:rsid w:val="00C95D35"/>
    <w:rsid w:val="00CA2681"/>
    <w:rsid w:val="00CE5CB7"/>
    <w:rsid w:val="00CF2AC5"/>
    <w:rsid w:val="00D1434C"/>
    <w:rsid w:val="00D27C25"/>
    <w:rsid w:val="00D3173A"/>
    <w:rsid w:val="00D31BAE"/>
    <w:rsid w:val="00D33C23"/>
    <w:rsid w:val="00D53EFD"/>
    <w:rsid w:val="00D64E47"/>
    <w:rsid w:val="00DB2BAC"/>
    <w:rsid w:val="00DD35CC"/>
    <w:rsid w:val="00DE46D9"/>
    <w:rsid w:val="00E166C9"/>
    <w:rsid w:val="00E30359"/>
    <w:rsid w:val="00E623F9"/>
    <w:rsid w:val="00E65864"/>
    <w:rsid w:val="00E94594"/>
    <w:rsid w:val="00EA7D6D"/>
    <w:rsid w:val="00ED026C"/>
    <w:rsid w:val="00F24803"/>
    <w:rsid w:val="00F424A6"/>
    <w:rsid w:val="00F9060F"/>
    <w:rsid w:val="00FB5A66"/>
    <w:rsid w:val="011D1F23"/>
    <w:rsid w:val="021D6228"/>
    <w:rsid w:val="027596C4"/>
    <w:rsid w:val="047A5E6E"/>
    <w:rsid w:val="089CD7C9"/>
    <w:rsid w:val="08B94EA9"/>
    <w:rsid w:val="14307494"/>
    <w:rsid w:val="14DAD74C"/>
    <w:rsid w:val="1DE222DF"/>
    <w:rsid w:val="238AF239"/>
    <w:rsid w:val="23CA06E6"/>
    <w:rsid w:val="24325D97"/>
    <w:rsid w:val="260F4A7B"/>
    <w:rsid w:val="2B742806"/>
    <w:rsid w:val="31FEB9DD"/>
    <w:rsid w:val="324FA57F"/>
    <w:rsid w:val="32C8D6AE"/>
    <w:rsid w:val="3347E44D"/>
    <w:rsid w:val="335AB2BB"/>
    <w:rsid w:val="36839812"/>
    <w:rsid w:val="3822B616"/>
    <w:rsid w:val="3B86320C"/>
    <w:rsid w:val="3C1CDA25"/>
    <w:rsid w:val="3CDAE6D3"/>
    <w:rsid w:val="3EC9FE3D"/>
    <w:rsid w:val="3F1FCB5C"/>
    <w:rsid w:val="4053A4EB"/>
    <w:rsid w:val="4182BC35"/>
    <w:rsid w:val="41967FD5"/>
    <w:rsid w:val="431E8C96"/>
    <w:rsid w:val="48602BCD"/>
    <w:rsid w:val="4B867BD1"/>
    <w:rsid w:val="4CB7EAC3"/>
    <w:rsid w:val="4E4F768E"/>
    <w:rsid w:val="4E7E123F"/>
    <w:rsid w:val="4F0D2B1C"/>
    <w:rsid w:val="5497E04C"/>
    <w:rsid w:val="54FEC16B"/>
    <w:rsid w:val="56F316D7"/>
    <w:rsid w:val="57BDA8F5"/>
    <w:rsid w:val="581BFC2B"/>
    <w:rsid w:val="5C28A355"/>
    <w:rsid w:val="5EF4B6D1"/>
    <w:rsid w:val="605C4DA4"/>
    <w:rsid w:val="60B41502"/>
    <w:rsid w:val="61B6B302"/>
    <w:rsid w:val="67443EE9"/>
    <w:rsid w:val="69CB8546"/>
    <w:rsid w:val="6A18012E"/>
    <w:rsid w:val="6AF77FEA"/>
    <w:rsid w:val="6B27CDD5"/>
    <w:rsid w:val="6CC39E36"/>
    <w:rsid w:val="6F833D97"/>
    <w:rsid w:val="74EDE1FB"/>
    <w:rsid w:val="7EBEEC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95512"/>
  <w15:chartTrackingRefBased/>
  <w15:docId w15:val="{D016A7BC-5181-480D-9939-4D51A726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Kolorowa lista — akcent 11,Akapit z listą BS,A_wyliczenie,K-P_odwolanie,Akapit z listą5,maz_wyliczenie,opis dzialania,Signature,Punkt 1.1,EPL lista punktowana z wyrózneniem,Wykres"/>
    <w:basedOn w:val="Normalny"/>
    <w:link w:val="AkapitzlistZnak"/>
    <w:uiPriority w:val="34"/>
    <w:qFormat/>
    <w:rsid w:val="003830C3"/>
    <w:pPr>
      <w:ind w:left="720"/>
      <w:contextualSpacing/>
    </w:pPr>
  </w:style>
  <w:style w:type="paragraph" w:styleId="Nagwek">
    <w:name w:val="header"/>
    <w:basedOn w:val="Normalny"/>
    <w:link w:val="NagwekZnak"/>
    <w:uiPriority w:val="99"/>
    <w:unhideWhenUsed/>
    <w:rsid w:val="001C7B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7BAB"/>
  </w:style>
  <w:style w:type="paragraph" w:styleId="Stopka">
    <w:name w:val="footer"/>
    <w:basedOn w:val="Normalny"/>
    <w:link w:val="StopkaZnak"/>
    <w:uiPriority w:val="99"/>
    <w:unhideWhenUsed/>
    <w:rsid w:val="001C7B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7BAB"/>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458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585D"/>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84585D"/>
    <w:rPr>
      <w:b/>
      <w:bCs/>
    </w:rPr>
  </w:style>
  <w:style w:type="character" w:customStyle="1" w:styleId="TematkomentarzaZnak">
    <w:name w:val="Temat komentarza Znak"/>
    <w:basedOn w:val="TekstkomentarzaZnak"/>
    <w:link w:val="Tematkomentarza"/>
    <w:uiPriority w:val="99"/>
    <w:semiHidden/>
    <w:rsid w:val="0084585D"/>
    <w:rPr>
      <w:b/>
      <w:bCs/>
      <w:sz w:val="20"/>
      <w:szCs w:val="20"/>
    </w:rPr>
  </w:style>
  <w:style w:type="character" w:customStyle="1" w:styleId="Wzmianka1">
    <w:name w:val="Wzmianka1"/>
    <w:basedOn w:val="Domylnaczcionkaakapitu"/>
    <w:uiPriority w:val="99"/>
    <w:unhideWhenUsed/>
    <w:rPr>
      <w:color w:val="2B579A"/>
      <w:shd w:val="clear" w:color="auto" w:fill="E6E6E6"/>
    </w:rPr>
  </w:style>
  <w:style w:type="character" w:styleId="Hipercze">
    <w:name w:val="Hyperlink"/>
    <w:basedOn w:val="Domylnaczcionkaakapitu"/>
    <w:uiPriority w:val="99"/>
    <w:unhideWhenUsed/>
    <w:rPr>
      <w:color w:val="0563C1" w:themeColor="hyperlink"/>
      <w:u w:val="single"/>
    </w:rPr>
  </w:style>
  <w:style w:type="character" w:customStyle="1" w:styleId="AkapitzlistZnak">
    <w:name w:val="Akapit z listą Znak"/>
    <w:aliases w:val="List Paragraph Znak,Kolorowa lista — akcent 11 Znak,Akapit z listą BS Znak,A_wyliczenie Znak,K-P_odwolanie Znak,Akapit z listą5 Znak,maz_wyliczenie Znak,opis dzialania Znak,Signature Znak,Punkt 1.1 Znak,Wykres Znak"/>
    <w:link w:val="Akapitzlist"/>
    <w:uiPriority w:val="34"/>
    <w:qFormat/>
    <w:locked/>
    <w:rsid w:val="00F9060F"/>
  </w:style>
  <w:style w:type="character" w:customStyle="1" w:styleId="normaltextrun">
    <w:name w:val="normaltextrun"/>
    <w:basedOn w:val="Domylnaczcionkaakapitu"/>
    <w:rsid w:val="00ED026C"/>
  </w:style>
  <w:style w:type="paragraph" w:customStyle="1" w:styleId="Default">
    <w:name w:val="Default"/>
    <w:rsid w:val="00A65484"/>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rsid w:val="00BA5E24"/>
    <w:pPr>
      <w:suppressAutoHyphens/>
      <w:spacing w:after="0" w:line="240" w:lineRule="auto"/>
    </w:pPr>
    <w:rPr>
      <w:rFonts w:ascii="Calibri" w:eastAsia="Calibri" w:hAnsi="Calibri" w:cs="Times New Roman"/>
      <w:sz w:val="20"/>
      <w:szCs w:val="20"/>
      <w:lang w:eastAsia="ar-SA"/>
    </w:rPr>
  </w:style>
  <w:style w:type="character" w:customStyle="1" w:styleId="TekstprzypisudolnegoZnak">
    <w:name w:val="Tekst przypisu dolnego Znak"/>
    <w:basedOn w:val="Domylnaczcionkaakapitu"/>
    <w:link w:val="Tekstprzypisudolnego"/>
    <w:rsid w:val="00BA5E24"/>
    <w:rPr>
      <w:rFonts w:ascii="Calibri" w:eastAsia="Calibri" w:hAnsi="Calibri" w:cs="Times New Roman"/>
      <w:sz w:val="20"/>
      <w:szCs w:val="20"/>
      <w:lang w:eastAsia="ar-SA"/>
    </w:rPr>
  </w:style>
  <w:style w:type="character" w:styleId="Odwoanieprzypisudolnego">
    <w:name w:val="footnote reference"/>
    <w:basedOn w:val="Domylnaczcionkaakapitu"/>
    <w:uiPriority w:val="99"/>
    <w:semiHidden/>
    <w:unhideWhenUsed/>
    <w:rsid w:val="00BA5E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FF394B9D-46C6-49BA-BCE4-64B92CE5E63A}">
    <t:Anchor>
      <t:Comment id="585849070"/>
    </t:Anchor>
    <t:History>
      <t:Event id="{BC538EBC-A330-452C-A3DA-D67278464DAE}" time="2023-10-24T09:00:33.669Z">
        <t:Attribution userId="S::pradosz@mcp.malopolska.pl::0337591a-50dc-40f9-b41e-dfeef6c0e652" userProvider="AD" userName="Piotr Radosz"/>
        <t:Anchor>
          <t:Comment id="1779274871"/>
        </t:Anchor>
        <t:Create/>
      </t:Event>
      <t:Event id="{1EF9E0EB-0348-4FB8-8BA3-1ACD1028620A}" time="2023-10-24T09:00:33.669Z">
        <t:Attribution userId="S::pradosz@mcp.malopolska.pl::0337591a-50dc-40f9-b41e-dfeef6c0e652" userProvider="AD" userName="Piotr Radosz"/>
        <t:Anchor>
          <t:Comment id="1779274871"/>
        </t:Anchor>
        <t:Assign userId="S::pwarminski@mcp.malopolska.pl::65971854-4421-4610-b426-8aacb7aaa94e" userProvider="AD" userName="Piotr Warmiński"/>
      </t:Event>
      <t:Event id="{702A70F4-96F9-4BD0-8F5C-588F7554B157}" time="2023-10-24T09:00:33.669Z">
        <t:Attribution userId="S::pradosz@mcp.malopolska.pl::0337591a-50dc-40f9-b41e-dfeef6c0e652" userProvider="AD" userName="Piotr Radosz"/>
        <t:Anchor>
          <t:Comment id="1779274871"/>
        </t:Anchor>
        <t:SetTitle title="w karcie jest możliwość &quot;bez pomocy&quot; ale jeśli będą coś oferować dla odbiorców czyli na rynku (a rynek fablabów zapewne istnieje bo jest ich kilka) to już wpadają w działalność i jest pomoc. Nie wiem czy to dobrze rozumiem @Piotr Warmiński"/>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ZaakceptowanyH_P xmlns="57ea731b-029e-4813-adcc-484a8be04453" xsi:nil="true"/>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TermInfo xmlns="http://schemas.microsoft.com/office/infopath/2007/PartnerControls">
          <TermName xmlns="http://schemas.microsoft.com/office/infopath/2007/PartnerControls">FEMP.05.01</TermName>
          <TermId xmlns="http://schemas.microsoft.com/office/infopath/2007/PartnerControls">01604e62-99f1-4535-bd2a-9cd74caf199e</TermId>
        </TermInfo>
      </Term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RokNaboru xmlns="57ea731b-029e-4813-adcc-484a8be04453" xsi:nil="true"/>
    <DR_start xmlns="57ea731b-029e-4813-adcc-484a8be04453" xsi:nil="true"/>
    <Rodzaj_x0020_U_A xmlns="fa064913-1d6d-475c-8ce2-4ff7b9c6439f">umowa</Rodzaj_x0020_U_A>
    <DoEZD xmlns="57ea731b-029e-4813-adcc-484a8be04453">true</DoEZD>
    <Error xmlns="57ea731b-029e-4813-adcc-484a8be04453">true</Error>
    <SiedzibaBeneficjenta xmlns="fa064913-1d6d-475c-8ce2-4ff7b9c6439f" xsi:nil="true"/>
    <ZatwierdzenieGB xmlns="fa064913-1d6d-475c-8ce2-4ff7b9c6439f" xsi:nil="true"/>
    <TaxCatchAll xmlns="fa064913-1d6d-475c-8ce2-4ff7b9c6439f">
      <Value>297</Value>
    </TaxCatchAll>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7" ma:contentTypeDescription="Utwórz nowy dokument." ma:contentTypeScope="" ma:versionID="95717be4f616260881de6ba74f6d5bcc">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975677153370b0be95b193d56b4739c1"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element ref="ns2:RokNaboru" minOccurs="0"/>
                <xsd:element ref="ns2:ZaakceptowanyH_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Inne"/>
          <xsd:enumeration value="protest"/>
          <xsd:enumeration value="protokół"/>
          <xsd:enumeration value="skarga"/>
          <xsd:enumeration value="wiadomość elektroniczna"/>
          <xsd:enumeration value="uchwała"/>
          <xsd:enumeration value="zaświadczenie"/>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element name="RokNaboru" ma:index="100" nillable="true" ma:displayName="Rok Naboru" ma:format="Dropdown" ma:internalName="RokNaboru">
      <xsd:simpleType>
        <xsd:restriction base="dms:Choice">
          <xsd:enumeration value="2023"/>
          <xsd:enumeration value="2024"/>
          <xsd:enumeration value="2025"/>
          <xsd:enumeration value="2026"/>
        </xsd:restriction>
      </xsd:simpleType>
    </xsd:element>
    <xsd:element name="ZaakceptowanyH_P" ma:index="101" nillable="true" ma:displayName="Zaakceptowany H_P" ma:format="RadioButtons" ma:internalName="ZaakceptowanyH_P">
      <xsd:simpleType>
        <xsd:restriction base="dms:Choice">
          <xsd:enumeration value="Tak"/>
          <xsd:enumeration value="Nie"/>
          <xsd:enumeration value="-"/>
        </xsd:restrictio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enumeration value="inne"/>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DA4685-A4DD-4266-860C-6336D4590E0E}">
  <ds:schemaRefs>
    <ds:schemaRef ds:uri="http://schemas.openxmlformats.org/officeDocument/2006/bibliography"/>
  </ds:schemaRefs>
</ds:datastoreItem>
</file>

<file path=customXml/itemProps2.xml><?xml version="1.0" encoding="utf-8"?>
<ds:datastoreItem xmlns:ds="http://schemas.openxmlformats.org/officeDocument/2006/customXml" ds:itemID="{E6D7FFFD-64A4-46BA-A305-3366C8D1B5E6}">
  <ds:schemaRefs>
    <ds:schemaRef ds:uri="http://schemas.microsoft.com/sharepoint/v3/contenttype/forms"/>
  </ds:schemaRefs>
</ds:datastoreItem>
</file>

<file path=customXml/itemProps3.xml><?xml version="1.0" encoding="utf-8"?>
<ds:datastoreItem xmlns:ds="http://schemas.openxmlformats.org/officeDocument/2006/customXml" ds:itemID="{06E25450-342C-43A0-8EAF-13CA2CD97B40}">
  <ds:schemaRefs>
    <ds:schemaRef ds:uri="http://schemas.microsoft.com/office/2006/metadata/properties"/>
    <ds:schemaRef ds:uri="http://schemas.microsoft.com/office/infopath/2007/PartnerControls"/>
    <ds:schemaRef ds:uri="fa064913-1d6d-475c-8ce2-4ff7b9c6439f"/>
    <ds:schemaRef ds:uri="57ea731b-029e-4813-adcc-484a8be04453"/>
  </ds:schemaRefs>
</ds:datastoreItem>
</file>

<file path=customXml/itemProps4.xml><?xml version="1.0" encoding="utf-8"?>
<ds:datastoreItem xmlns:ds="http://schemas.openxmlformats.org/officeDocument/2006/customXml" ds:itemID="{6006FF7A-CD76-4E19-BF48-84445FC0B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2219</Words>
  <Characters>13318</Characters>
  <Application>Microsoft Office Word</Application>
  <DocSecurity>0</DocSecurity>
  <Lines>110</Lines>
  <Paragraphs>31</Paragraphs>
  <ScaleCrop>false</ScaleCrop>
  <HeadingPairs>
    <vt:vector size="2" baseType="variant">
      <vt:variant>
        <vt:lpstr>Tytuł</vt:lpstr>
      </vt:variant>
      <vt:variant>
        <vt:i4>1</vt:i4>
      </vt:variant>
    </vt:vector>
  </HeadingPairs>
  <TitlesOfParts>
    <vt:vector size="1" baseType="lpstr">
      <vt:lpstr>Załącznik nr 5 Katalog wskaźników</vt:lpstr>
    </vt:vector>
  </TitlesOfParts>
  <Company/>
  <LinksUpToDate>false</LinksUpToDate>
  <CharactersWithSpaces>15506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wskaźników</dc:title>
  <dc:subject/>
  <dc:creator>mdziedziak@mcp.malopolska.pl</dc:creator>
  <cp:keywords/>
  <dc:description/>
  <cp:lastModifiedBy>Paweł Urbanowicz</cp:lastModifiedBy>
  <cp:revision>11</cp:revision>
  <cp:lastPrinted>2025-04-25T10:27:00Z</cp:lastPrinted>
  <dcterms:created xsi:type="dcterms:W3CDTF">2024-10-21T09:31:00Z</dcterms:created>
  <dcterms:modified xsi:type="dcterms:W3CDTF">2025-04-25T10:27:00Z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_sprawa">
    <vt:lpwstr/>
  </property>
  <property fmtid="{D5CDD505-2E9C-101B-9397-08002B2CF9AE}" pid="3" name="P1kluczowe">
    <vt:lpwstr>297;#FEMP.05.01|01604e62-99f1-4535-bd2a-9cd74caf199e</vt:lpwstr>
  </property>
  <property fmtid="{D5CDD505-2E9C-101B-9397-08002B2CF9AE}" pid="4" name="MediaServiceImageTags">
    <vt:lpwstr/>
  </property>
  <property fmtid="{D5CDD505-2E9C-101B-9397-08002B2CF9AE}" pid="5" name="Nabór">
    <vt:lpwstr/>
  </property>
  <property fmtid="{D5CDD505-2E9C-101B-9397-08002B2CF9AE}" pid="6" name="Numer U_A">
    <vt:lpwstr>00</vt:lpwstr>
  </property>
  <property fmtid="{D5CDD505-2E9C-101B-9397-08002B2CF9AE}" pid="7" name="Order">
    <vt:r8>1267400</vt:r8>
  </property>
  <property fmtid="{D5CDD505-2E9C-101B-9397-08002B2CF9AE}" pid="8" name="hip">
    <vt:lpwstr>, </vt:lpwstr>
  </property>
  <property fmtid="{D5CDD505-2E9C-101B-9397-08002B2CF9AE}" pid="9" name="j6d106756e2d45afbb076780ce183538">
    <vt:lpwstr>FEMP.05.01|01604e62-99f1-4535-bd2a-9cd74caf199e</vt:lpwstr>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DR_monit">
    <vt:bool>false</vt:bool>
  </property>
  <property fmtid="{D5CDD505-2E9C-101B-9397-08002B2CF9AE}" pid="15" name="Rodzaj U_A">
    <vt:lpwstr>umowa</vt:lpwstr>
  </property>
  <property fmtid="{D5CDD505-2E9C-101B-9397-08002B2CF9AE}" pid="16" name="_ExtendedDescription">
    <vt:lpwstr/>
  </property>
  <property fmtid="{D5CDD505-2E9C-101B-9397-08002B2CF9AE}" pid="17" name="TriggerFlowInfo">
    <vt:lpwstr/>
  </property>
  <property fmtid="{D5CDD505-2E9C-101B-9397-08002B2CF9AE}" pid="18" name="Error">
    <vt:bool>true</vt:bool>
  </property>
  <property fmtid="{D5CDD505-2E9C-101B-9397-08002B2CF9AE}" pid="19" name="DoEZD">
    <vt:bool>true</vt:bool>
  </property>
  <property fmtid="{D5CDD505-2E9C-101B-9397-08002B2CF9AE}" pid="20" name="f59859ad5f3945da928e7b9d0c0694c6">
    <vt:lpwstr/>
  </property>
  <property fmtid="{D5CDD505-2E9C-101B-9397-08002B2CF9AE}" pid="21" name="O_x015b_">
    <vt:lpwstr/>
  </property>
  <property fmtid="{D5CDD505-2E9C-101B-9397-08002B2CF9AE}" pid="22" name="Oś">
    <vt:lpwstr/>
  </property>
  <property fmtid="{D5CDD505-2E9C-101B-9397-08002B2CF9AE}" pid="23" name="OpiekunU_A">
    <vt:lpwstr/>
  </property>
  <property fmtid="{D5CDD505-2E9C-101B-9397-08002B2CF9AE}" pid="24" name="LinkDoUmowy">
    <vt:lpwstr>, </vt:lpwstr>
  </property>
  <property fmtid="{D5CDD505-2E9C-101B-9397-08002B2CF9AE}" pid="25" name="ContentTypeId">
    <vt:lpwstr>0x0101006133259FC9C66642B3DB7B5EA2211BBD</vt:lpwstr>
  </property>
  <property fmtid="{D5CDD505-2E9C-101B-9397-08002B2CF9AE}" pid="26" name="UmowaDoKierownika">
    <vt:bool>false</vt:bool>
  </property>
  <property fmtid="{D5CDD505-2E9C-101B-9397-08002B2CF9AE}" pid="27" name="Nab_x00f3_r">
    <vt:lpwstr/>
  </property>
  <property fmtid="{D5CDD505-2E9C-101B-9397-08002B2CF9AE}" pid="28" name="_SourceUrl">
    <vt:lpwstr/>
  </property>
  <property fmtid="{D5CDD505-2E9C-101B-9397-08002B2CF9AE}" pid="29" name="_SharedFileIndex">
    <vt:lpwstr/>
  </property>
</Properties>
</file>